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54" w:rsidRPr="00A2367B" w:rsidRDefault="00A40F54" w:rsidP="00A40F54">
      <w:pPr>
        <w:pStyle w:val="Heading1"/>
        <w:numPr>
          <w:ilvl w:val="0"/>
          <w:numId w:val="23"/>
        </w:numPr>
        <w:ind w:left="284"/>
      </w:pPr>
      <w:bookmarkStart w:id="0" w:name="_Hlk61345514"/>
      <w:bookmarkStart w:id="1" w:name="_Toc61782602"/>
      <w:bookmarkStart w:id="2" w:name="_GoBack"/>
      <w:bookmarkEnd w:id="2"/>
      <w:r w:rsidRPr="00A2367B">
        <w:t>TECHNICAL PROPOSAL – STANDARD FORMS</w:t>
      </w:r>
      <w:bookmarkEnd w:id="1"/>
    </w:p>
    <w:p w:rsidR="00A40F54" w:rsidRPr="006A41F8" w:rsidRDefault="00A40F54" w:rsidP="00A40F54">
      <w:pPr>
        <w:pStyle w:val="Heading2"/>
        <w:ind w:left="0"/>
        <w:rPr>
          <w:rFonts w:asciiTheme="majorBidi" w:hAnsiTheme="majorBidi" w:cstheme="majorBidi"/>
        </w:rPr>
      </w:pPr>
      <w:bookmarkStart w:id="3" w:name="_Toc61782603"/>
      <w:r w:rsidRPr="006A41F8">
        <w:rPr>
          <w:rFonts w:asciiTheme="majorBidi" w:hAnsiTheme="majorBidi" w:cstheme="majorBidi"/>
        </w:rPr>
        <w:t>6.1</w:t>
      </w:r>
      <w:r w:rsidRPr="006A41F8">
        <w:rPr>
          <w:rFonts w:asciiTheme="majorBidi" w:hAnsiTheme="majorBidi" w:cstheme="majorBidi"/>
        </w:rPr>
        <w:tab/>
        <w:t>FORM TECH</w:t>
      </w:r>
      <w:r>
        <w:rPr>
          <w:rFonts w:asciiTheme="majorBidi" w:hAnsiTheme="majorBidi" w:cstheme="majorBidi"/>
        </w:rPr>
        <w:t xml:space="preserve"> – </w:t>
      </w:r>
      <w:r w:rsidRPr="006A41F8">
        <w:rPr>
          <w:rFonts w:asciiTheme="majorBidi" w:hAnsiTheme="majorBidi" w:cstheme="majorBidi"/>
        </w:rPr>
        <w:t>1: Proposal Submission Form</w:t>
      </w:r>
      <w:bookmarkEnd w:id="3"/>
    </w:p>
    <w:p w:rsidR="00A40F54" w:rsidRDefault="00A40F54" w:rsidP="00A40F54"/>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[Location, Date]</w:t>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To: [Name and address of Client]</w:t>
      </w:r>
    </w:p>
    <w:p w:rsidR="00A40F54" w:rsidRPr="00F80D06" w:rsidRDefault="00A40F54" w:rsidP="00A40F54">
      <w:pPr>
        <w:rPr>
          <w:rFonts w:asciiTheme="majorBidi" w:hAnsiTheme="majorBidi" w:cstheme="majorBidi"/>
          <w:sz w:val="24"/>
          <w:szCs w:val="24"/>
        </w:rPr>
      </w:pP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Dear Madam/Sir:</w:t>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We, the undersigned, offer to provide the consultancy service for “Feasibility Study for Establishment of Hazardous Waste</w:t>
      </w:r>
      <w:r>
        <w:rPr>
          <w:rFonts w:asciiTheme="majorBidi" w:hAnsiTheme="majorBidi" w:cstheme="majorBidi"/>
          <w:sz w:val="24"/>
          <w:szCs w:val="24"/>
        </w:rPr>
        <w:t xml:space="preserve"> and Chemicals</w:t>
      </w:r>
      <w:r w:rsidRPr="00F80D06">
        <w:rPr>
          <w:rFonts w:asciiTheme="majorBidi" w:hAnsiTheme="majorBidi" w:cstheme="majorBidi"/>
          <w:sz w:val="24"/>
          <w:szCs w:val="24"/>
        </w:rPr>
        <w:t xml:space="preserve"> Management System in</w:t>
      </w:r>
      <w:r>
        <w:rPr>
          <w:rFonts w:asciiTheme="majorBidi" w:hAnsiTheme="majorBidi" w:cstheme="majorBidi"/>
          <w:sz w:val="24"/>
          <w:szCs w:val="24"/>
        </w:rPr>
        <w:t xml:space="preserve"> the</w:t>
      </w:r>
      <w:r w:rsidRPr="00F80D06">
        <w:rPr>
          <w:rFonts w:asciiTheme="majorBidi" w:hAnsiTheme="majorBidi" w:cstheme="majorBidi"/>
          <w:sz w:val="24"/>
          <w:szCs w:val="24"/>
        </w:rPr>
        <w:t xml:space="preserve"> Greater Male’ Region” in accordance with your Request for Proposal dated [xxx] and our Proposal. We are hereby submitting our Proposal, which includes all required documents as per Request for Proposal.</w:t>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We hereby declare that all the information and statements made in this Proposal are true and accept that any misinterpretation contained in it may lead to our disqualification.</w:t>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If negotiations are held during the period of validity of the Proposal, we undertake to negotiate on the basis of the proposed staff. Our Proposal is binding upon us and subject to the modifications resulting from Contract negotiations.</w:t>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We undertake, if our Proposal is accepted, to initiate the services and fulfil the terms and conditions related this contract.</w:t>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We understand you are not bound to accept any Proposal you receive. We remain,</w:t>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Yours sincerely,</w:t>
      </w:r>
    </w:p>
    <w:p w:rsidR="00A40F54" w:rsidRPr="00F80D06" w:rsidRDefault="00A40F54" w:rsidP="00A40F54">
      <w:pPr>
        <w:rPr>
          <w:rFonts w:asciiTheme="majorBidi" w:hAnsiTheme="majorBidi" w:cstheme="majorBidi"/>
          <w:sz w:val="24"/>
          <w:szCs w:val="24"/>
        </w:rPr>
      </w:pP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 xml:space="preserve">Authorized Signature [In full and initials]:    </w:t>
      </w:r>
      <w:r w:rsidRPr="00F80D06">
        <w:rPr>
          <w:rFonts w:asciiTheme="majorBidi" w:hAnsiTheme="majorBidi" w:cstheme="majorBidi"/>
          <w:sz w:val="24"/>
          <w:szCs w:val="24"/>
        </w:rPr>
        <w:tab/>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 xml:space="preserve">Name and Title of Signatory:    </w:t>
      </w:r>
      <w:r w:rsidRPr="00F80D06">
        <w:rPr>
          <w:rFonts w:asciiTheme="majorBidi" w:hAnsiTheme="majorBidi" w:cstheme="majorBidi"/>
          <w:sz w:val="24"/>
          <w:szCs w:val="24"/>
        </w:rPr>
        <w:tab/>
      </w:r>
    </w:p>
    <w:p w:rsidR="00A40F54" w:rsidRPr="00F80D06" w:rsidRDefault="00A40F54" w:rsidP="00A40F54">
      <w:pPr>
        <w:rPr>
          <w:rFonts w:asciiTheme="majorBidi" w:hAnsiTheme="majorBidi" w:cstheme="majorBidi"/>
          <w:sz w:val="24"/>
          <w:szCs w:val="24"/>
        </w:rPr>
      </w:pPr>
      <w:r w:rsidRPr="00F80D06">
        <w:rPr>
          <w:rFonts w:asciiTheme="majorBidi" w:hAnsiTheme="majorBidi" w:cstheme="majorBidi"/>
          <w:sz w:val="24"/>
          <w:szCs w:val="24"/>
        </w:rPr>
        <w:t xml:space="preserve">Name of </w:t>
      </w:r>
      <w:r w:rsidRPr="00717DBB">
        <w:rPr>
          <w:rFonts w:asciiTheme="majorBidi" w:hAnsiTheme="majorBidi" w:cstheme="majorBidi"/>
          <w:sz w:val="24"/>
          <w:szCs w:val="24"/>
        </w:rPr>
        <w:t>Company/Firm/Institution</w:t>
      </w:r>
      <w:r w:rsidRPr="00F80D06">
        <w:rPr>
          <w:rFonts w:asciiTheme="majorBidi" w:hAnsiTheme="majorBidi" w:cstheme="majorBidi"/>
          <w:sz w:val="24"/>
          <w:szCs w:val="24"/>
        </w:rPr>
        <w:t>:</w:t>
      </w:r>
    </w:p>
    <w:p w:rsidR="00A40F54" w:rsidRPr="00CC1F64" w:rsidRDefault="00A40F54" w:rsidP="00A40F54">
      <w:pPr>
        <w:spacing w:line="360" w:lineRule="auto"/>
      </w:pPr>
      <w:r w:rsidRPr="00F80D06">
        <w:rPr>
          <w:rFonts w:asciiTheme="majorBidi" w:hAnsiTheme="majorBidi" w:cstheme="majorBidi"/>
          <w:sz w:val="24"/>
          <w:szCs w:val="24"/>
        </w:rPr>
        <w:t>Address:</w:t>
      </w:r>
      <w:r>
        <w:rPr>
          <w:rFonts w:cstheme="majorBidi"/>
          <w:szCs w:val="24"/>
        </w:rPr>
        <w:br w:type="page"/>
      </w:r>
    </w:p>
    <w:p w:rsidR="00A40F54" w:rsidRPr="006A41F8" w:rsidRDefault="00A40F54" w:rsidP="00A40F54">
      <w:pPr>
        <w:pStyle w:val="Heading2"/>
        <w:ind w:left="0"/>
        <w:rPr>
          <w:rFonts w:asciiTheme="majorBidi" w:hAnsiTheme="majorBidi" w:cstheme="majorBidi"/>
        </w:rPr>
      </w:pPr>
      <w:bookmarkStart w:id="4" w:name="_Toc61782604"/>
      <w:r w:rsidRPr="006A41F8">
        <w:rPr>
          <w:rFonts w:asciiTheme="majorBidi" w:hAnsiTheme="majorBidi" w:cstheme="majorBidi"/>
        </w:rPr>
        <w:t>6.2</w:t>
      </w:r>
      <w:r w:rsidRPr="006A41F8">
        <w:rPr>
          <w:rFonts w:asciiTheme="majorBidi" w:hAnsiTheme="majorBidi" w:cstheme="majorBidi"/>
        </w:rPr>
        <w:tab/>
        <w:t>FORM TECH</w:t>
      </w:r>
      <w:r>
        <w:rPr>
          <w:rFonts w:asciiTheme="majorBidi" w:hAnsiTheme="majorBidi" w:cstheme="majorBidi"/>
        </w:rPr>
        <w:t xml:space="preserve"> – </w:t>
      </w:r>
      <w:r w:rsidRPr="006A41F8">
        <w:rPr>
          <w:rFonts w:asciiTheme="majorBidi" w:hAnsiTheme="majorBidi" w:cstheme="majorBidi"/>
        </w:rPr>
        <w:t xml:space="preserve">2: </w:t>
      </w:r>
      <w:r>
        <w:rPr>
          <w:rFonts w:asciiTheme="majorBidi" w:hAnsiTheme="majorBidi" w:cstheme="majorBidi"/>
        </w:rPr>
        <w:t>Company/firm’s</w:t>
      </w:r>
      <w:r w:rsidRPr="006A41F8">
        <w:rPr>
          <w:rFonts w:asciiTheme="majorBidi" w:hAnsiTheme="majorBidi" w:cstheme="majorBidi"/>
        </w:rPr>
        <w:t xml:space="preserve"> Organization and Experience</w:t>
      </w:r>
      <w:bookmarkEnd w:id="4"/>
    </w:p>
    <w:p w:rsidR="00A40F54" w:rsidRPr="006A41F8" w:rsidRDefault="00A40F54" w:rsidP="00A40F54">
      <w:pPr>
        <w:pStyle w:val="Heading3"/>
        <w:rPr>
          <w:rFonts w:asciiTheme="majorBidi" w:hAnsiTheme="majorBidi"/>
          <w:b/>
          <w:bCs/>
          <w:color w:val="auto"/>
        </w:rPr>
      </w:pPr>
      <w:bookmarkStart w:id="5" w:name="_Toc61782605"/>
      <w:r w:rsidRPr="006A41F8">
        <w:rPr>
          <w:rFonts w:asciiTheme="majorBidi" w:hAnsiTheme="majorBidi"/>
          <w:b/>
          <w:bCs/>
          <w:color w:val="auto"/>
        </w:rPr>
        <w:t>6.2</w:t>
      </w:r>
      <w:proofErr w:type="gramStart"/>
      <w:r w:rsidRPr="006A41F8">
        <w:rPr>
          <w:rFonts w:asciiTheme="majorBidi" w:hAnsiTheme="majorBidi"/>
          <w:b/>
          <w:bCs/>
          <w:color w:val="auto"/>
        </w:rPr>
        <w:t>.A</w:t>
      </w:r>
      <w:proofErr w:type="gramEnd"/>
      <w:r w:rsidRPr="006A41F8">
        <w:rPr>
          <w:rFonts w:asciiTheme="majorBidi" w:hAnsiTheme="majorBidi"/>
          <w:b/>
          <w:bCs/>
          <w:color w:val="auto"/>
        </w:rPr>
        <w:t xml:space="preserve"> – </w:t>
      </w:r>
      <w:r>
        <w:rPr>
          <w:rFonts w:asciiTheme="majorBidi" w:hAnsiTheme="majorBidi"/>
          <w:b/>
          <w:bCs/>
          <w:color w:val="auto"/>
        </w:rPr>
        <w:t>Company/firm’s</w:t>
      </w:r>
      <w:r w:rsidRPr="006A41F8">
        <w:rPr>
          <w:rFonts w:asciiTheme="majorBidi" w:hAnsiTheme="majorBidi"/>
          <w:b/>
          <w:bCs/>
          <w:color w:val="auto"/>
        </w:rPr>
        <w:t xml:space="preserve"> Organization</w:t>
      </w:r>
      <w:r>
        <w:rPr>
          <w:rFonts w:asciiTheme="majorBidi" w:hAnsiTheme="majorBidi"/>
          <w:b/>
          <w:bCs/>
          <w:color w:val="auto"/>
        </w:rPr>
        <w:t>al profile</w:t>
      </w:r>
      <w:bookmarkEnd w:id="5"/>
    </w:p>
    <w:p w:rsidR="00A40F54" w:rsidRPr="006114E1" w:rsidRDefault="00A40F54" w:rsidP="00A40F54">
      <w:pPr>
        <w:rPr>
          <w:rFonts w:asciiTheme="majorBidi" w:hAnsiTheme="majorBidi" w:cstheme="majorBidi"/>
          <w:i/>
          <w:iCs/>
          <w:sz w:val="24"/>
          <w:szCs w:val="24"/>
        </w:rPr>
      </w:pPr>
      <w:r w:rsidRPr="006114E1">
        <w:rPr>
          <w:rFonts w:asciiTheme="majorBidi" w:hAnsiTheme="majorBidi" w:cstheme="majorBidi"/>
          <w:i/>
          <w:iCs/>
          <w:sz w:val="24"/>
          <w:szCs w:val="24"/>
        </w:rPr>
        <w:t xml:space="preserve">[Provide here a brief (two pages) description of the background and organization </w:t>
      </w:r>
      <w:r>
        <w:rPr>
          <w:rFonts w:asciiTheme="majorBidi" w:hAnsiTheme="majorBidi" w:cstheme="majorBidi"/>
          <w:i/>
          <w:iCs/>
          <w:sz w:val="24"/>
          <w:szCs w:val="24"/>
        </w:rPr>
        <w:t>the c</w:t>
      </w:r>
      <w:r w:rsidRPr="00717DBB">
        <w:rPr>
          <w:rFonts w:asciiTheme="majorBidi" w:hAnsiTheme="majorBidi" w:cstheme="majorBidi"/>
          <w:i/>
          <w:iCs/>
          <w:sz w:val="24"/>
          <w:szCs w:val="24"/>
        </w:rPr>
        <w:t>ompany/</w:t>
      </w:r>
      <w:r>
        <w:rPr>
          <w:rFonts w:asciiTheme="majorBidi" w:hAnsiTheme="majorBidi" w:cstheme="majorBidi"/>
          <w:i/>
          <w:iCs/>
          <w:sz w:val="24"/>
          <w:szCs w:val="24"/>
        </w:rPr>
        <w:t>f</w:t>
      </w:r>
      <w:r w:rsidRPr="00717DBB">
        <w:rPr>
          <w:rFonts w:asciiTheme="majorBidi" w:hAnsiTheme="majorBidi" w:cstheme="majorBidi"/>
          <w:i/>
          <w:iCs/>
          <w:sz w:val="24"/>
          <w:szCs w:val="24"/>
        </w:rPr>
        <w:t>irm/</w:t>
      </w:r>
      <w:r>
        <w:rPr>
          <w:rFonts w:asciiTheme="majorBidi" w:hAnsiTheme="majorBidi" w:cstheme="majorBidi"/>
          <w:i/>
          <w:iCs/>
          <w:sz w:val="24"/>
          <w:szCs w:val="24"/>
        </w:rPr>
        <w:t>i</w:t>
      </w:r>
      <w:r w:rsidRPr="00717DBB">
        <w:rPr>
          <w:rFonts w:asciiTheme="majorBidi" w:hAnsiTheme="majorBidi" w:cstheme="majorBidi"/>
          <w:i/>
          <w:iCs/>
          <w:sz w:val="24"/>
          <w:szCs w:val="24"/>
        </w:rPr>
        <w:t>nstitution</w:t>
      </w:r>
      <w:r w:rsidRPr="006114E1">
        <w:rPr>
          <w:rFonts w:asciiTheme="majorBidi" w:hAnsiTheme="majorBidi" w:cstheme="majorBidi"/>
          <w:i/>
          <w:iCs/>
          <w:sz w:val="24"/>
          <w:szCs w:val="24"/>
        </w:rPr>
        <w:t>.]</w:t>
      </w:r>
    </w:p>
    <w:p w:rsidR="00A40F54" w:rsidRDefault="00A40F54" w:rsidP="00A40F54">
      <w:pPr>
        <w:rPr>
          <w:rFonts w:cstheme="majorBidi"/>
          <w:szCs w:val="24"/>
        </w:rPr>
      </w:pPr>
      <w:r>
        <w:rPr>
          <w:rFonts w:cstheme="majorBidi"/>
          <w:szCs w:val="24"/>
        </w:rPr>
        <w:br w:type="page"/>
      </w:r>
    </w:p>
    <w:p w:rsidR="00A40F54" w:rsidRPr="006A41F8" w:rsidRDefault="00A40F54" w:rsidP="00A40F54">
      <w:pPr>
        <w:pStyle w:val="Heading3"/>
        <w:rPr>
          <w:rFonts w:asciiTheme="majorBidi" w:hAnsiTheme="majorBidi"/>
          <w:b/>
          <w:bCs/>
        </w:rPr>
      </w:pPr>
      <w:bookmarkStart w:id="6" w:name="_Toc61782606"/>
      <w:r w:rsidRPr="006A41F8">
        <w:rPr>
          <w:rFonts w:asciiTheme="majorBidi" w:hAnsiTheme="majorBidi"/>
          <w:b/>
          <w:bCs/>
          <w:color w:val="auto"/>
        </w:rPr>
        <w:t>6.2</w:t>
      </w:r>
      <w:proofErr w:type="gramStart"/>
      <w:r w:rsidRPr="006A41F8">
        <w:rPr>
          <w:rFonts w:asciiTheme="majorBidi" w:hAnsiTheme="majorBidi"/>
          <w:b/>
          <w:bCs/>
          <w:color w:val="auto"/>
        </w:rPr>
        <w:t>.B</w:t>
      </w:r>
      <w:proofErr w:type="gramEnd"/>
      <w:r w:rsidRPr="006A41F8">
        <w:rPr>
          <w:rFonts w:asciiTheme="majorBidi" w:hAnsiTheme="majorBidi"/>
          <w:b/>
          <w:bCs/>
          <w:color w:val="auto"/>
          <w:spacing w:val="-4"/>
        </w:rPr>
        <w:t xml:space="preserve"> </w:t>
      </w:r>
      <w:r w:rsidRPr="006A41F8">
        <w:rPr>
          <w:rFonts w:asciiTheme="majorBidi" w:hAnsiTheme="majorBidi"/>
          <w:b/>
          <w:bCs/>
          <w:color w:val="auto"/>
        </w:rPr>
        <w:t>–</w:t>
      </w:r>
      <w:r w:rsidRPr="006A41F8">
        <w:rPr>
          <w:rFonts w:asciiTheme="majorBidi" w:hAnsiTheme="majorBidi"/>
          <w:b/>
          <w:bCs/>
          <w:color w:val="auto"/>
          <w:spacing w:val="-4"/>
        </w:rPr>
        <w:t xml:space="preserve"> </w:t>
      </w:r>
      <w:r w:rsidRPr="006A41F8">
        <w:rPr>
          <w:rFonts w:asciiTheme="majorBidi" w:hAnsiTheme="majorBidi"/>
          <w:b/>
          <w:bCs/>
          <w:color w:val="auto"/>
        </w:rPr>
        <w:t>E</w:t>
      </w:r>
      <w:r w:rsidRPr="006A41F8">
        <w:rPr>
          <w:rFonts w:asciiTheme="majorBidi" w:hAnsiTheme="majorBidi"/>
          <w:b/>
          <w:bCs/>
          <w:color w:val="auto"/>
          <w:spacing w:val="-2"/>
        </w:rPr>
        <w:t>x</w:t>
      </w:r>
      <w:r w:rsidRPr="006A41F8">
        <w:rPr>
          <w:rFonts w:asciiTheme="majorBidi" w:hAnsiTheme="majorBidi"/>
          <w:b/>
          <w:bCs/>
          <w:color w:val="auto"/>
        </w:rPr>
        <w:t>p</w:t>
      </w:r>
      <w:r w:rsidRPr="006A41F8">
        <w:rPr>
          <w:rFonts w:asciiTheme="majorBidi" w:hAnsiTheme="majorBidi"/>
          <w:b/>
          <w:bCs/>
          <w:color w:val="auto"/>
          <w:spacing w:val="-1"/>
        </w:rPr>
        <w:t>e</w:t>
      </w:r>
      <w:r w:rsidRPr="006A41F8">
        <w:rPr>
          <w:rFonts w:asciiTheme="majorBidi" w:hAnsiTheme="majorBidi"/>
          <w:b/>
          <w:bCs/>
          <w:color w:val="auto"/>
        </w:rPr>
        <w:t>ri</w:t>
      </w:r>
      <w:r w:rsidRPr="006A41F8">
        <w:rPr>
          <w:rFonts w:asciiTheme="majorBidi" w:hAnsiTheme="majorBidi"/>
          <w:b/>
          <w:bCs/>
          <w:color w:val="auto"/>
          <w:spacing w:val="-1"/>
        </w:rPr>
        <w:t>e</w:t>
      </w:r>
      <w:r w:rsidRPr="006A41F8">
        <w:rPr>
          <w:rFonts w:asciiTheme="majorBidi" w:hAnsiTheme="majorBidi"/>
          <w:b/>
          <w:bCs/>
          <w:color w:val="auto"/>
          <w:spacing w:val="-2"/>
        </w:rPr>
        <w:t>n</w:t>
      </w:r>
      <w:r w:rsidRPr="006A41F8">
        <w:rPr>
          <w:rFonts w:asciiTheme="majorBidi" w:hAnsiTheme="majorBidi"/>
          <w:b/>
          <w:bCs/>
          <w:color w:val="auto"/>
        </w:rPr>
        <w:t>ce</w:t>
      </w:r>
      <w:r w:rsidRPr="006A41F8">
        <w:rPr>
          <w:rFonts w:asciiTheme="majorBidi" w:hAnsiTheme="majorBidi"/>
          <w:b/>
          <w:bCs/>
          <w:color w:val="auto"/>
          <w:spacing w:val="-4"/>
        </w:rPr>
        <w:t xml:space="preserve"> </w:t>
      </w:r>
      <w:r w:rsidRPr="006A41F8">
        <w:rPr>
          <w:rFonts w:asciiTheme="majorBidi" w:hAnsiTheme="majorBidi"/>
          <w:b/>
          <w:bCs/>
          <w:color w:val="auto"/>
        </w:rPr>
        <w:t>of</w:t>
      </w:r>
      <w:r w:rsidRPr="006A41F8">
        <w:rPr>
          <w:rFonts w:asciiTheme="majorBidi" w:hAnsiTheme="majorBidi"/>
          <w:b/>
          <w:bCs/>
          <w:color w:val="auto"/>
          <w:spacing w:val="-6"/>
        </w:rPr>
        <w:t xml:space="preserve"> </w:t>
      </w:r>
      <w:r w:rsidRPr="006A41F8">
        <w:rPr>
          <w:rFonts w:asciiTheme="majorBidi" w:hAnsiTheme="majorBidi"/>
          <w:b/>
          <w:bCs/>
          <w:color w:val="auto"/>
        </w:rPr>
        <w:t>t</w:t>
      </w:r>
      <w:r w:rsidRPr="006A41F8">
        <w:rPr>
          <w:rFonts w:asciiTheme="majorBidi" w:hAnsiTheme="majorBidi"/>
          <w:b/>
          <w:bCs/>
          <w:color w:val="auto"/>
          <w:spacing w:val="1"/>
        </w:rPr>
        <w:t>h</w:t>
      </w:r>
      <w:r w:rsidRPr="006A41F8">
        <w:rPr>
          <w:rFonts w:asciiTheme="majorBidi" w:hAnsiTheme="majorBidi"/>
          <w:b/>
          <w:bCs/>
          <w:color w:val="auto"/>
        </w:rPr>
        <w:t>e</w:t>
      </w:r>
      <w:r w:rsidRPr="006A41F8">
        <w:rPr>
          <w:rFonts w:asciiTheme="majorBidi" w:hAnsiTheme="majorBidi"/>
          <w:b/>
          <w:bCs/>
          <w:color w:val="auto"/>
          <w:spacing w:val="-8"/>
        </w:rPr>
        <w:t xml:space="preserve"> </w:t>
      </w:r>
      <w:r>
        <w:rPr>
          <w:rFonts w:asciiTheme="majorBidi" w:hAnsiTheme="majorBidi"/>
          <w:b/>
          <w:bCs/>
          <w:color w:val="auto"/>
        </w:rPr>
        <w:t>company/firm</w:t>
      </w:r>
      <w:bookmarkEnd w:id="6"/>
    </w:p>
    <w:p w:rsidR="00A40F54" w:rsidRPr="00C022BD" w:rsidRDefault="00A40F54" w:rsidP="00A40F54">
      <w:pPr>
        <w:spacing w:line="360" w:lineRule="auto"/>
        <w:jc w:val="both"/>
        <w:rPr>
          <w:rFonts w:asciiTheme="majorBidi" w:hAnsiTheme="majorBidi" w:cstheme="majorBidi"/>
          <w:i/>
          <w:iCs/>
          <w:sz w:val="24"/>
          <w:szCs w:val="24"/>
        </w:rPr>
      </w:pPr>
      <w:r w:rsidRPr="00C022BD">
        <w:rPr>
          <w:rFonts w:asciiTheme="majorBidi" w:hAnsiTheme="majorBidi" w:cstheme="majorBidi"/>
          <w:i/>
          <w:iCs/>
          <w:sz w:val="24"/>
          <w:szCs w:val="24"/>
        </w:rPr>
        <w:t>[Using</w:t>
      </w:r>
      <w:r w:rsidRPr="00C022BD">
        <w:rPr>
          <w:rFonts w:asciiTheme="majorBidi" w:hAnsiTheme="majorBidi" w:cstheme="majorBidi"/>
          <w:i/>
          <w:iCs/>
          <w:spacing w:val="-4"/>
          <w:sz w:val="24"/>
          <w:szCs w:val="24"/>
        </w:rPr>
        <w:t xml:space="preserve"> </w:t>
      </w:r>
      <w:r w:rsidRPr="00C022BD">
        <w:rPr>
          <w:rFonts w:asciiTheme="majorBidi" w:hAnsiTheme="majorBidi" w:cstheme="majorBidi"/>
          <w:i/>
          <w:iCs/>
          <w:sz w:val="24"/>
          <w:szCs w:val="24"/>
        </w:rPr>
        <w:t>t</w:t>
      </w:r>
      <w:r w:rsidRPr="00C022BD">
        <w:rPr>
          <w:rFonts w:asciiTheme="majorBidi" w:hAnsiTheme="majorBidi" w:cstheme="majorBidi"/>
          <w:i/>
          <w:iCs/>
          <w:spacing w:val="-1"/>
          <w:sz w:val="24"/>
          <w:szCs w:val="24"/>
        </w:rPr>
        <w:t>h</w:t>
      </w:r>
      <w:r w:rsidRPr="00C022BD">
        <w:rPr>
          <w:rFonts w:asciiTheme="majorBidi" w:hAnsiTheme="majorBidi" w:cstheme="majorBidi"/>
          <w:i/>
          <w:iCs/>
          <w:sz w:val="24"/>
          <w:szCs w:val="24"/>
        </w:rPr>
        <w:t>e</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f</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r</w:t>
      </w:r>
      <w:r w:rsidRPr="00C022BD">
        <w:rPr>
          <w:rFonts w:asciiTheme="majorBidi" w:hAnsiTheme="majorBidi" w:cstheme="majorBidi"/>
          <w:i/>
          <w:iCs/>
          <w:spacing w:val="-1"/>
          <w:sz w:val="24"/>
          <w:szCs w:val="24"/>
        </w:rPr>
        <w:t>ma</w:t>
      </w:r>
      <w:r w:rsidRPr="00C022BD">
        <w:rPr>
          <w:rFonts w:asciiTheme="majorBidi" w:hAnsiTheme="majorBidi" w:cstheme="majorBidi"/>
          <w:i/>
          <w:iCs/>
          <w:sz w:val="24"/>
          <w:szCs w:val="24"/>
        </w:rPr>
        <w:t>t</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pacing w:val="-1"/>
          <w:sz w:val="24"/>
          <w:szCs w:val="24"/>
        </w:rPr>
        <w:t>b</w:t>
      </w:r>
      <w:r w:rsidRPr="00C022BD">
        <w:rPr>
          <w:rFonts w:asciiTheme="majorBidi" w:hAnsiTheme="majorBidi" w:cstheme="majorBidi"/>
          <w:i/>
          <w:iCs/>
          <w:sz w:val="24"/>
          <w:szCs w:val="24"/>
        </w:rPr>
        <w:t>elo</w:t>
      </w:r>
      <w:r w:rsidRPr="00C022BD">
        <w:rPr>
          <w:rFonts w:asciiTheme="majorBidi" w:hAnsiTheme="majorBidi" w:cstheme="majorBidi"/>
          <w:i/>
          <w:iCs/>
          <w:spacing w:val="-2"/>
          <w:sz w:val="24"/>
          <w:szCs w:val="24"/>
        </w:rPr>
        <w:t>w</w:t>
      </w:r>
      <w:r w:rsidRPr="00C022BD">
        <w:rPr>
          <w:rFonts w:asciiTheme="majorBidi" w:hAnsiTheme="majorBidi" w:cstheme="majorBidi"/>
          <w:i/>
          <w:iCs/>
          <w:sz w:val="24"/>
          <w:szCs w:val="24"/>
        </w:rPr>
        <w:t>,</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pacing w:val="-1"/>
          <w:sz w:val="24"/>
          <w:szCs w:val="24"/>
        </w:rPr>
        <w:t>p</w:t>
      </w:r>
      <w:r w:rsidRPr="00C022BD">
        <w:rPr>
          <w:rFonts w:asciiTheme="majorBidi" w:hAnsiTheme="majorBidi" w:cstheme="majorBidi"/>
          <w:i/>
          <w:iCs/>
          <w:sz w:val="24"/>
          <w:szCs w:val="24"/>
        </w:rPr>
        <w:t>r</w:t>
      </w:r>
      <w:r w:rsidRPr="00C022BD">
        <w:rPr>
          <w:rFonts w:asciiTheme="majorBidi" w:hAnsiTheme="majorBidi" w:cstheme="majorBidi"/>
          <w:i/>
          <w:iCs/>
          <w:spacing w:val="-2"/>
          <w:sz w:val="24"/>
          <w:szCs w:val="24"/>
        </w:rPr>
        <w:t>o</w:t>
      </w:r>
      <w:r w:rsidRPr="00C022BD">
        <w:rPr>
          <w:rFonts w:asciiTheme="majorBidi" w:hAnsiTheme="majorBidi" w:cstheme="majorBidi"/>
          <w:i/>
          <w:iCs/>
          <w:sz w:val="24"/>
          <w:szCs w:val="24"/>
        </w:rPr>
        <w:t>vi</w:t>
      </w:r>
      <w:r w:rsidRPr="00C022BD">
        <w:rPr>
          <w:rFonts w:asciiTheme="majorBidi" w:hAnsiTheme="majorBidi" w:cstheme="majorBidi"/>
          <w:i/>
          <w:iCs/>
          <w:spacing w:val="-1"/>
          <w:sz w:val="24"/>
          <w:szCs w:val="24"/>
        </w:rPr>
        <w:t>d</w:t>
      </w:r>
      <w:r w:rsidRPr="00C022BD">
        <w:rPr>
          <w:rFonts w:asciiTheme="majorBidi" w:hAnsiTheme="majorBidi" w:cstheme="majorBidi"/>
          <w:i/>
          <w:iCs/>
          <w:sz w:val="24"/>
          <w:szCs w:val="24"/>
        </w:rPr>
        <w:t>e</w:t>
      </w:r>
      <w:r w:rsidRPr="00C022BD">
        <w:rPr>
          <w:rFonts w:asciiTheme="majorBidi" w:hAnsiTheme="majorBidi" w:cstheme="majorBidi"/>
          <w:i/>
          <w:iCs/>
          <w:spacing w:val="-1"/>
          <w:sz w:val="24"/>
          <w:szCs w:val="24"/>
        </w:rPr>
        <w:t xml:space="preserve"> </w:t>
      </w:r>
      <w:r w:rsidRPr="00C022BD">
        <w:rPr>
          <w:rFonts w:asciiTheme="majorBidi" w:hAnsiTheme="majorBidi" w:cstheme="majorBidi"/>
          <w:i/>
          <w:iCs/>
          <w:sz w:val="24"/>
          <w:szCs w:val="24"/>
        </w:rPr>
        <w:t>i</w:t>
      </w:r>
      <w:r w:rsidRPr="00C022BD">
        <w:rPr>
          <w:rFonts w:asciiTheme="majorBidi" w:hAnsiTheme="majorBidi" w:cstheme="majorBidi"/>
          <w:i/>
          <w:iCs/>
          <w:spacing w:val="-1"/>
          <w:sz w:val="24"/>
          <w:szCs w:val="24"/>
        </w:rPr>
        <w:t>n</w:t>
      </w:r>
      <w:r w:rsidRPr="00C022BD">
        <w:rPr>
          <w:rFonts w:asciiTheme="majorBidi" w:hAnsiTheme="majorBidi" w:cstheme="majorBidi"/>
          <w:i/>
          <w:iCs/>
          <w:sz w:val="24"/>
          <w:szCs w:val="24"/>
        </w:rPr>
        <w:t>f</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r</w:t>
      </w:r>
      <w:r w:rsidRPr="00C022BD">
        <w:rPr>
          <w:rFonts w:asciiTheme="majorBidi" w:hAnsiTheme="majorBidi" w:cstheme="majorBidi"/>
          <w:i/>
          <w:iCs/>
          <w:spacing w:val="-1"/>
          <w:sz w:val="24"/>
          <w:szCs w:val="24"/>
        </w:rPr>
        <w:t>ma</w:t>
      </w:r>
      <w:r w:rsidRPr="00C022BD">
        <w:rPr>
          <w:rFonts w:asciiTheme="majorBidi" w:hAnsiTheme="majorBidi" w:cstheme="majorBidi"/>
          <w:i/>
          <w:iCs/>
          <w:sz w:val="24"/>
          <w:szCs w:val="24"/>
        </w:rPr>
        <w:t>ti</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n</w:t>
      </w:r>
      <w:r w:rsidRPr="00C022BD">
        <w:rPr>
          <w:rFonts w:asciiTheme="majorBidi" w:hAnsiTheme="majorBidi" w:cstheme="majorBidi"/>
          <w:i/>
          <w:iCs/>
          <w:spacing w:val="-4"/>
          <w:sz w:val="24"/>
          <w:szCs w:val="24"/>
        </w:rPr>
        <w:t xml:space="preserve"> </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n</w:t>
      </w:r>
      <w:r>
        <w:rPr>
          <w:rFonts w:asciiTheme="majorBidi" w:hAnsiTheme="majorBidi" w:cstheme="majorBidi"/>
          <w:i/>
          <w:iCs/>
          <w:sz w:val="24"/>
          <w:szCs w:val="24"/>
        </w:rPr>
        <w:t xml:space="preserve"> </w:t>
      </w:r>
      <w:r w:rsidRPr="00C022BD">
        <w:rPr>
          <w:rFonts w:asciiTheme="majorBidi" w:hAnsiTheme="majorBidi" w:cstheme="majorBidi"/>
          <w:i/>
          <w:iCs/>
          <w:spacing w:val="-4"/>
          <w:sz w:val="24"/>
          <w:szCs w:val="24"/>
        </w:rPr>
        <w:t xml:space="preserve"> </w:t>
      </w:r>
      <w:r w:rsidRPr="00C022BD">
        <w:rPr>
          <w:rFonts w:asciiTheme="majorBidi" w:hAnsiTheme="majorBidi" w:cstheme="majorBidi"/>
          <w:i/>
          <w:iCs/>
          <w:sz w:val="24"/>
          <w:szCs w:val="24"/>
        </w:rPr>
        <w:t>each</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pacing w:val="1"/>
          <w:sz w:val="24"/>
          <w:szCs w:val="24"/>
        </w:rPr>
        <w:t>c</w:t>
      </w:r>
      <w:r w:rsidRPr="00C022BD">
        <w:rPr>
          <w:rFonts w:asciiTheme="majorBidi" w:hAnsiTheme="majorBidi" w:cstheme="majorBidi"/>
          <w:i/>
          <w:iCs/>
          <w:spacing w:val="-1"/>
          <w:sz w:val="24"/>
          <w:szCs w:val="24"/>
        </w:rPr>
        <w:t>on</w:t>
      </w:r>
      <w:r w:rsidRPr="00C022BD">
        <w:rPr>
          <w:rFonts w:asciiTheme="majorBidi" w:hAnsiTheme="majorBidi" w:cstheme="majorBidi"/>
          <w:i/>
          <w:iCs/>
          <w:sz w:val="24"/>
          <w:szCs w:val="24"/>
        </w:rPr>
        <w:t>tr</w:t>
      </w:r>
      <w:r w:rsidRPr="00C022BD">
        <w:rPr>
          <w:rFonts w:asciiTheme="majorBidi" w:hAnsiTheme="majorBidi" w:cstheme="majorBidi"/>
          <w:i/>
          <w:iCs/>
          <w:spacing w:val="-2"/>
          <w:sz w:val="24"/>
          <w:szCs w:val="24"/>
        </w:rPr>
        <w:t>a</w:t>
      </w:r>
      <w:r w:rsidRPr="00C022BD">
        <w:rPr>
          <w:rFonts w:asciiTheme="majorBidi" w:hAnsiTheme="majorBidi" w:cstheme="majorBidi"/>
          <w:i/>
          <w:iCs/>
          <w:sz w:val="24"/>
          <w:szCs w:val="24"/>
        </w:rPr>
        <w:t>ct/assi</w:t>
      </w:r>
      <w:r w:rsidRPr="00C022BD">
        <w:rPr>
          <w:rFonts w:asciiTheme="majorBidi" w:hAnsiTheme="majorBidi" w:cstheme="majorBidi"/>
          <w:i/>
          <w:iCs/>
          <w:spacing w:val="-1"/>
          <w:sz w:val="24"/>
          <w:szCs w:val="24"/>
        </w:rPr>
        <w:t>gn</w:t>
      </w:r>
      <w:r w:rsidRPr="00C022BD">
        <w:rPr>
          <w:rFonts w:asciiTheme="majorBidi" w:hAnsiTheme="majorBidi" w:cstheme="majorBidi"/>
          <w:i/>
          <w:iCs/>
          <w:sz w:val="24"/>
          <w:szCs w:val="24"/>
        </w:rPr>
        <w:t>me</w:t>
      </w:r>
      <w:r w:rsidRPr="00C022BD">
        <w:rPr>
          <w:rFonts w:asciiTheme="majorBidi" w:hAnsiTheme="majorBidi" w:cstheme="majorBidi"/>
          <w:i/>
          <w:iCs/>
          <w:spacing w:val="-1"/>
          <w:sz w:val="24"/>
          <w:szCs w:val="24"/>
        </w:rPr>
        <w:t>n</w:t>
      </w:r>
      <w:r w:rsidRPr="00C022BD">
        <w:rPr>
          <w:rFonts w:asciiTheme="majorBidi" w:hAnsiTheme="majorBidi" w:cstheme="majorBidi"/>
          <w:i/>
          <w:iCs/>
          <w:sz w:val="24"/>
          <w:szCs w:val="24"/>
        </w:rPr>
        <w:t>t</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f</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r</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pacing w:val="-1"/>
          <w:sz w:val="24"/>
          <w:szCs w:val="24"/>
        </w:rPr>
        <w:t>wh</w:t>
      </w:r>
      <w:r w:rsidRPr="00C022BD">
        <w:rPr>
          <w:rFonts w:asciiTheme="majorBidi" w:hAnsiTheme="majorBidi" w:cstheme="majorBidi"/>
          <w:i/>
          <w:iCs/>
          <w:sz w:val="24"/>
          <w:szCs w:val="24"/>
        </w:rPr>
        <w:t>ich</w:t>
      </w:r>
      <w:r w:rsidRPr="00C022BD">
        <w:rPr>
          <w:rFonts w:asciiTheme="majorBidi" w:hAnsiTheme="majorBidi" w:cstheme="majorBidi"/>
          <w:i/>
          <w:iCs/>
          <w:spacing w:val="4"/>
          <w:sz w:val="24"/>
          <w:szCs w:val="24"/>
        </w:rPr>
        <w:t xml:space="preserve"> </w:t>
      </w:r>
      <w:r w:rsidRPr="00C022BD">
        <w:rPr>
          <w:rFonts w:asciiTheme="majorBidi" w:hAnsiTheme="majorBidi" w:cstheme="majorBidi"/>
          <w:i/>
          <w:iCs/>
          <w:sz w:val="24"/>
          <w:szCs w:val="24"/>
        </w:rPr>
        <w:t>y</w:t>
      </w:r>
      <w:r w:rsidRPr="00C022BD">
        <w:rPr>
          <w:rFonts w:asciiTheme="majorBidi" w:hAnsiTheme="majorBidi" w:cstheme="majorBidi"/>
          <w:i/>
          <w:iCs/>
          <w:spacing w:val="-1"/>
          <w:sz w:val="24"/>
          <w:szCs w:val="24"/>
        </w:rPr>
        <w:t>ou</w:t>
      </w:r>
      <w:r w:rsidRPr="00C022BD">
        <w:rPr>
          <w:rFonts w:asciiTheme="majorBidi" w:hAnsiTheme="majorBidi" w:cstheme="majorBidi"/>
          <w:i/>
          <w:iCs/>
          <w:sz w:val="24"/>
          <w:szCs w:val="24"/>
        </w:rPr>
        <w:t>r</w:t>
      </w:r>
      <w:r w:rsidRPr="00C022BD">
        <w:rPr>
          <w:rFonts w:asciiTheme="majorBidi" w:hAnsiTheme="majorBidi" w:cstheme="majorBidi"/>
          <w:i/>
          <w:iCs/>
          <w:w w:val="99"/>
          <w:sz w:val="24"/>
          <w:szCs w:val="24"/>
        </w:rPr>
        <w:t xml:space="preserve"> </w:t>
      </w:r>
      <w:r>
        <w:rPr>
          <w:rFonts w:asciiTheme="majorBidi" w:hAnsiTheme="majorBidi" w:cstheme="majorBidi"/>
          <w:i/>
          <w:iCs/>
          <w:spacing w:val="-2"/>
          <w:sz w:val="24"/>
          <w:szCs w:val="24"/>
        </w:rPr>
        <w:t>company/firm</w:t>
      </w:r>
      <w:r w:rsidRPr="00C022BD">
        <w:rPr>
          <w:rFonts w:asciiTheme="majorBidi" w:hAnsiTheme="majorBidi" w:cstheme="majorBidi"/>
          <w:i/>
          <w:iCs/>
          <w:sz w:val="24"/>
          <w:szCs w:val="24"/>
        </w:rPr>
        <w:t>,</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i</w:t>
      </w:r>
      <w:r w:rsidRPr="00C022BD">
        <w:rPr>
          <w:rFonts w:asciiTheme="majorBidi" w:hAnsiTheme="majorBidi" w:cstheme="majorBidi"/>
          <w:i/>
          <w:iCs/>
          <w:spacing w:val="1"/>
          <w:sz w:val="24"/>
          <w:szCs w:val="24"/>
        </w:rPr>
        <w:t>n</w:t>
      </w:r>
      <w:r w:rsidRPr="00C022BD">
        <w:rPr>
          <w:rFonts w:asciiTheme="majorBidi" w:hAnsiTheme="majorBidi" w:cstheme="majorBidi"/>
          <w:i/>
          <w:iCs/>
          <w:spacing w:val="-1"/>
          <w:sz w:val="24"/>
          <w:szCs w:val="24"/>
        </w:rPr>
        <w:t>d</w:t>
      </w:r>
      <w:r w:rsidRPr="00C022BD">
        <w:rPr>
          <w:rFonts w:asciiTheme="majorBidi" w:hAnsiTheme="majorBidi" w:cstheme="majorBidi"/>
          <w:i/>
          <w:iCs/>
          <w:sz w:val="24"/>
          <w:szCs w:val="24"/>
        </w:rPr>
        <w:t>ivi</w:t>
      </w:r>
      <w:r w:rsidRPr="00C022BD">
        <w:rPr>
          <w:rFonts w:asciiTheme="majorBidi" w:hAnsiTheme="majorBidi" w:cstheme="majorBidi"/>
          <w:i/>
          <w:iCs/>
          <w:spacing w:val="-1"/>
          <w:sz w:val="24"/>
          <w:szCs w:val="24"/>
        </w:rPr>
        <w:t>d</w:t>
      </w:r>
      <w:r w:rsidRPr="00C022BD">
        <w:rPr>
          <w:rFonts w:asciiTheme="majorBidi" w:hAnsiTheme="majorBidi" w:cstheme="majorBidi"/>
          <w:i/>
          <w:iCs/>
          <w:spacing w:val="1"/>
          <w:sz w:val="24"/>
          <w:szCs w:val="24"/>
        </w:rPr>
        <w:t>u</w:t>
      </w:r>
      <w:r w:rsidRPr="00C022BD">
        <w:rPr>
          <w:rFonts w:asciiTheme="majorBidi" w:hAnsiTheme="majorBidi" w:cstheme="majorBidi"/>
          <w:i/>
          <w:iCs/>
          <w:spacing w:val="-1"/>
          <w:sz w:val="24"/>
          <w:szCs w:val="24"/>
        </w:rPr>
        <w:t>a</w:t>
      </w:r>
      <w:r w:rsidRPr="00C022BD">
        <w:rPr>
          <w:rFonts w:asciiTheme="majorBidi" w:hAnsiTheme="majorBidi" w:cstheme="majorBidi"/>
          <w:i/>
          <w:iCs/>
          <w:sz w:val="24"/>
          <w:szCs w:val="24"/>
        </w:rPr>
        <w:t xml:space="preserve">lly </w:t>
      </w:r>
      <w:r w:rsidRPr="00C022BD">
        <w:rPr>
          <w:rFonts w:asciiTheme="majorBidi" w:hAnsiTheme="majorBidi" w:cstheme="majorBidi"/>
          <w:i/>
          <w:iCs/>
          <w:spacing w:val="-1"/>
          <w:sz w:val="24"/>
          <w:szCs w:val="24"/>
        </w:rPr>
        <w:t>a</w:t>
      </w:r>
      <w:r w:rsidRPr="00C022BD">
        <w:rPr>
          <w:rFonts w:asciiTheme="majorBidi" w:hAnsiTheme="majorBidi" w:cstheme="majorBidi"/>
          <w:i/>
          <w:iCs/>
          <w:sz w:val="24"/>
          <w:szCs w:val="24"/>
        </w:rPr>
        <w:t>s</w:t>
      </w:r>
      <w:r w:rsidRPr="00C022BD">
        <w:rPr>
          <w:rFonts w:asciiTheme="majorBidi" w:hAnsiTheme="majorBidi" w:cstheme="majorBidi"/>
          <w:i/>
          <w:iCs/>
          <w:spacing w:val="-1"/>
          <w:sz w:val="24"/>
          <w:szCs w:val="24"/>
        </w:rPr>
        <w:t xml:space="preserve"> </w:t>
      </w:r>
      <w:r w:rsidRPr="00C022BD">
        <w:rPr>
          <w:rFonts w:asciiTheme="majorBidi" w:hAnsiTheme="majorBidi" w:cstheme="majorBidi"/>
          <w:i/>
          <w:iCs/>
          <w:sz w:val="24"/>
          <w:szCs w:val="24"/>
        </w:rPr>
        <w:t>a</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z w:val="24"/>
          <w:szCs w:val="24"/>
        </w:rPr>
        <w:t>c</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r</w:t>
      </w:r>
      <w:r w:rsidRPr="00C022BD">
        <w:rPr>
          <w:rFonts w:asciiTheme="majorBidi" w:hAnsiTheme="majorBidi" w:cstheme="majorBidi"/>
          <w:i/>
          <w:iCs/>
          <w:spacing w:val="-2"/>
          <w:sz w:val="24"/>
          <w:szCs w:val="24"/>
        </w:rPr>
        <w:t>p</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r</w:t>
      </w:r>
      <w:r w:rsidRPr="00C022BD">
        <w:rPr>
          <w:rFonts w:asciiTheme="majorBidi" w:hAnsiTheme="majorBidi" w:cstheme="majorBidi"/>
          <w:i/>
          <w:iCs/>
          <w:spacing w:val="-2"/>
          <w:sz w:val="24"/>
          <w:szCs w:val="24"/>
        </w:rPr>
        <w:t>a</w:t>
      </w:r>
      <w:r w:rsidRPr="00C022BD">
        <w:rPr>
          <w:rFonts w:asciiTheme="majorBidi" w:hAnsiTheme="majorBidi" w:cstheme="majorBidi"/>
          <w:i/>
          <w:iCs/>
          <w:sz w:val="24"/>
          <w:szCs w:val="24"/>
        </w:rPr>
        <w:t>te enti</w:t>
      </w:r>
      <w:r w:rsidRPr="00C022BD">
        <w:rPr>
          <w:rFonts w:asciiTheme="majorBidi" w:hAnsiTheme="majorBidi" w:cstheme="majorBidi"/>
          <w:i/>
          <w:iCs/>
          <w:spacing w:val="1"/>
          <w:sz w:val="24"/>
          <w:szCs w:val="24"/>
        </w:rPr>
        <w:t>t</w:t>
      </w:r>
      <w:r w:rsidRPr="00C022BD">
        <w:rPr>
          <w:rFonts w:asciiTheme="majorBidi" w:hAnsiTheme="majorBidi" w:cstheme="majorBidi"/>
          <w:i/>
          <w:iCs/>
          <w:sz w:val="24"/>
          <w:szCs w:val="24"/>
        </w:rPr>
        <w:t>y</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r</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pacing w:val="-1"/>
          <w:sz w:val="24"/>
          <w:szCs w:val="24"/>
        </w:rPr>
        <w:t>a</w:t>
      </w:r>
      <w:r w:rsidRPr="00C022BD">
        <w:rPr>
          <w:rFonts w:asciiTheme="majorBidi" w:hAnsiTheme="majorBidi" w:cstheme="majorBidi"/>
          <w:i/>
          <w:iCs/>
          <w:sz w:val="24"/>
          <w:szCs w:val="24"/>
        </w:rPr>
        <w:t>s</w:t>
      </w:r>
      <w:r w:rsidRPr="00C022BD">
        <w:rPr>
          <w:rFonts w:asciiTheme="majorBidi" w:hAnsiTheme="majorBidi" w:cstheme="majorBidi"/>
          <w:i/>
          <w:iCs/>
          <w:spacing w:val="-1"/>
          <w:sz w:val="24"/>
          <w:szCs w:val="24"/>
        </w:rPr>
        <w:t xml:space="preserve"> on</w:t>
      </w:r>
      <w:r w:rsidRPr="00C022BD">
        <w:rPr>
          <w:rFonts w:asciiTheme="majorBidi" w:hAnsiTheme="majorBidi" w:cstheme="majorBidi"/>
          <w:i/>
          <w:iCs/>
          <w:sz w:val="24"/>
          <w:szCs w:val="24"/>
        </w:rPr>
        <w:t xml:space="preserve">e </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f</w:t>
      </w:r>
      <w:r w:rsidRPr="00C022BD">
        <w:rPr>
          <w:rFonts w:asciiTheme="majorBidi" w:hAnsiTheme="majorBidi" w:cstheme="majorBidi"/>
          <w:i/>
          <w:iCs/>
          <w:spacing w:val="-1"/>
          <w:sz w:val="24"/>
          <w:szCs w:val="24"/>
        </w:rPr>
        <w:t xml:space="preserve"> </w:t>
      </w:r>
      <w:r w:rsidRPr="00C022BD">
        <w:rPr>
          <w:rFonts w:asciiTheme="majorBidi" w:hAnsiTheme="majorBidi" w:cstheme="majorBidi"/>
          <w:i/>
          <w:iCs/>
          <w:sz w:val="24"/>
          <w:szCs w:val="24"/>
        </w:rPr>
        <w:t>t</w:t>
      </w:r>
      <w:r w:rsidRPr="00C022BD">
        <w:rPr>
          <w:rFonts w:asciiTheme="majorBidi" w:hAnsiTheme="majorBidi" w:cstheme="majorBidi"/>
          <w:i/>
          <w:iCs/>
          <w:spacing w:val="-1"/>
          <w:sz w:val="24"/>
          <w:szCs w:val="24"/>
        </w:rPr>
        <w:t>h</w:t>
      </w:r>
      <w:r w:rsidRPr="00C022BD">
        <w:rPr>
          <w:rFonts w:asciiTheme="majorBidi" w:hAnsiTheme="majorBidi" w:cstheme="majorBidi"/>
          <w:i/>
          <w:iCs/>
          <w:sz w:val="24"/>
          <w:szCs w:val="24"/>
        </w:rPr>
        <w:t>e</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z w:val="24"/>
          <w:szCs w:val="24"/>
        </w:rPr>
        <w:t>m</w:t>
      </w:r>
      <w:r w:rsidRPr="00C022BD">
        <w:rPr>
          <w:rFonts w:asciiTheme="majorBidi" w:hAnsiTheme="majorBidi" w:cstheme="majorBidi"/>
          <w:i/>
          <w:iCs/>
          <w:spacing w:val="-2"/>
          <w:sz w:val="24"/>
          <w:szCs w:val="24"/>
        </w:rPr>
        <w:t>a</w:t>
      </w:r>
      <w:r w:rsidRPr="00C022BD">
        <w:rPr>
          <w:rFonts w:asciiTheme="majorBidi" w:hAnsiTheme="majorBidi" w:cstheme="majorBidi"/>
          <w:i/>
          <w:iCs/>
          <w:sz w:val="24"/>
          <w:szCs w:val="24"/>
        </w:rPr>
        <w:t>jor</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c</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m</w:t>
      </w:r>
      <w:r w:rsidRPr="00C022BD">
        <w:rPr>
          <w:rFonts w:asciiTheme="majorBidi" w:hAnsiTheme="majorBidi" w:cstheme="majorBidi"/>
          <w:i/>
          <w:iCs/>
          <w:spacing w:val="-2"/>
          <w:sz w:val="24"/>
          <w:szCs w:val="24"/>
        </w:rPr>
        <w:t>p</w:t>
      </w:r>
      <w:r w:rsidRPr="00C022BD">
        <w:rPr>
          <w:rFonts w:asciiTheme="majorBidi" w:hAnsiTheme="majorBidi" w:cstheme="majorBidi"/>
          <w:i/>
          <w:iCs/>
          <w:spacing w:val="-1"/>
          <w:sz w:val="24"/>
          <w:szCs w:val="24"/>
        </w:rPr>
        <w:t>an</w:t>
      </w:r>
      <w:r w:rsidRPr="00C022BD">
        <w:rPr>
          <w:rFonts w:asciiTheme="majorBidi" w:hAnsiTheme="majorBidi" w:cstheme="majorBidi"/>
          <w:i/>
          <w:iCs/>
          <w:sz w:val="24"/>
          <w:szCs w:val="24"/>
        </w:rPr>
        <w:t>ies</w:t>
      </w:r>
      <w:r w:rsidRPr="00C022BD">
        <w:rPr>
          <w:rFonts w:asciiTheme="majorBidi" w:hAnsiTheme="majorBidi" w:cstheme="majorBidi"/>
          <w:i/>
          <w:iCs/>
          <w:spacing w:val="-1"/>
          <w:sz w:val="24"/>
          <w:szCs w:val="24"/>
        </w:rPr>
        <w:t xml:space="preserve"> </w:t>
      </w:r>
      <w:r w:rsidRPr="00C022BD">
        <w:rPr>
          <w:rFonts w:asciiTheme="majorBidi" w:hAnsiTheme="majorBidi" w:cstheme="majorBidi"/>
          <w:i/>
          <w:iCs/>
          <w:spacing w:val="-2"/>
          <w:sz w:val="24"/>
          <w:szCs w:val="24"/>
        </w:rPr>
        <w:t>w</w:t>
      </w:r>
      <w:r w:rsidRPr="00C022BD">
        <w:rPr>
          <w:rFonts w:asciiTheme="majorBidi" w:hAnsiTheme="majorBidi" w:cstheme="majorBidi"/>
          <w:i/>
          <w:iCs/>
          <w:sz w:val="24"/>
          <w:szCs w:val="24"/>
        </w:rPr>
        <w:t>i</w:t>
      </w:r>
      <w:r w:rsidRPr="00C022BD">
        <w:rPr>
          <w:rFonts w:asciiTheme="majorBidi" w:hAnsiTheme="majorBidi" w:cstheme="majorBidi"/>
          <w:i/>
          <w:iCs/>
          <w:spacing w:val="1"/>
          <w:sz w:val="24"/>
          <w:szCs w:val="24"/>
        </w:rPr>
        <w:t>t</w:t>
      </w:r>
      <w:r w:rsidRPr="00C022BD">
        <w:rPr>
          <w:rFonts w:asciiTheme="majorBidi" w:hAnsiTheme="majorBidi" w:cstheme="majorBidi"/>
          <w:i/>
          <w:iCs/>
          <w:spacing w:val="-1"/>
          <w:sz w:val="24"/>
          <w:szCs w:val="24"/>
        </w:rPr>
        <w:t>h</w:t>
      </w:r>
      <w:r w:rsidRPr="00C022BD">
        <w:rPr>
          <w:rFonts w:asciiTheme="majorBidi" w:hAnsiTheme="majorBidi" w:cstheme="majorBidi"/>
          <w:i/>
          <w:iCs/>
          <w:sz w:val="24"/>
          <w:szCs w:val="24"/>
        </w:rPr>
        <w:t>in</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pacing w:val="1"/>
          <w:sz w:val="24"/>
          <w:szCs w:val="24"/>
        </w:rPr>
        <w:t>a</w:t>
      </w:r>
      <w:r w:rsidRPr="00C022BD">
        <w:rPr>
          <w:rFonts w:asciiTheme="majorBidi" w:hAnsiTheme="majorBidi" w:cstheme="majorBidi"/>
          <w:i/>
          <w:iCs/>
          <w:sz w:val="24"/>
          <w:szCs w:val="24"/>
        </w:rPr>
        <w:t xml:space="preserve">n </w:t>
      </w:r>
      <w:r w:rsidRPr="00C022BD">
        <w:rPr>
          <w:rFonts w:asciiTheme="majorBidi" w:hAnsiTheme="majorBidi" w:cstheme="majorBidi"/>
          <w:i/>
          <w:iCs/>
          <w:spacing w:val="-1"/>
          <w:sz w:val="24"/>
          <w:szCs w:val="24"/>
        </w:rPr>
        <w:t>a</w:t>
      </w:r>
      <w:r w:rsidRPr="00C022BD">
        <w:rPr>
          <w:rFonts w:asciiTheme="majorBidi" w:hAnsiTheme="majorBidi" w:cstheme="majorBidi"/>
          <w:i/>
          <w:iCs/>
          <w:sz w:val="24"/>
          <w:szCs w:val="24"/>
        </w:rPr>
        <w:t>ssociati</w:t>
      </w:r>
      <w:r w:rsidRPr="00C022BD">
        <w:rPr>
          <w:rFonts w:asciiTheme="majorBidi" w:hAnsiTheme="majorBidi" w:cstheme="majorBidi"/>
          <w:i/>
          <w:iCs/>
          <w:spacing w:val="-1"/>
          <w:sz w:val="24"/>
          <w:szCs w:val="24"/>
        </w:rPr>
        <w:t>on</w:t>
      </w:r>
      <w:r w:rsidRPr="00C022BD">
        <w:rPr>
          <w:rFonts w:asciiTheme="majorBidi" w:hAnsiTheme="majorBidi" w:cstheme="majorBidi"/>
          <w:i/>
          <w:iCs/>
          <w:sz w:val="24"/>
          <w:szCs w:val="24"/>
        </w:rPr>
        <w:t>,</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z w:val="24"/>
          <w:szCs w:val="24"/>
        </w:rPr>
        <w:t>f</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r</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c</w:t>
      </w:r>
      <w:r w:rsidRPr="00C022BD">
        <w:rPr>
          <w:rFonts w:asciiTheme="majorBidi" w:hAnsiTheme="majorBidi" w:cstheme="majorBidi"/>
          <w:i/>
          <w:iCs/>
          <w:spacing w:val="-1"/>
          <w:sz w:val="24"/>
          <w:szCs w:val="24"/>
        </w:rPr>
        <w:t>a</w:t>
      </w:r>
      <w:r w:rsidRPr="00C022BD">
        <w:rPr>
          <w:rFonts w:asciiTheme="majorBidi" w:hAnsiTheme="majorBidi" w:cstheme="majorBidi"/>
          <w:i/>
          <w:iCs/>
          <w:sz w:val="24"/>
          <w:szCs w:val="24"/>
        </w:rPr>
        <w:t>r</w:t>
      </w:r>
      <w:r w:rsidRPr="00C022BD">
        <w:rPr>
          <w:rFonts w:asciiTheme="majorBidi" w:hAnsiTheme="majorBidi" w:cstheme="majorBidi"/>
          <w:i/>
          <w:iCs/>
          <w:spacing w:val="-2"/>
          <w:sz w:val="24"/>
          <w:szCs w:val="24"/>
        </w:rPr>
        <w:t>r</w:t>
      </w:r>
      <w:r w:rsidRPr="00C022BD">
        <w:rPr>
          <w:rFonts w:asciiTheme="majorBidi" w:hAnsiTheme="majorBidi" w:cstheme="majorBidi"/>
          <w:i/>
          <w:iCs/>
          <w:sz w:val="24"/>
          <w:szCs w:val="24"/>
        </w:rPr>
        <w:t>yi</w:t>
      </w:r>
      <w:r w:rsidRPr="00C022BD">
        <w:rPr>
          <w:rFonts w:asciiTheme="majorBidi" w:hAnsiTheme="majorBidi" w:cstheme="majorBidi"/>
          <w:i/>
          <w:iCs/>
          <w:spacing w:val="-1"/>
          <w:sz w:val="24"/>
          <w:szCs w:val="24"/>
        </w:rPr>
        <w:t>n</w:t>
      </w:r>
      <w:r w:rsidRPr="00C022BD">
        <w:rPr>
          <w:rFonts w:asciiTheme="majorBidi" w:hAnsiTheme="majorBidi" w:cstheme="majorBidi"/>
          <w:i/>
          <w:iCs/>
          <w:sz w:val="24"/>
          <w:szCs w:val="24"/>
        </w:rPr>
        <w:t>g</w:t>
      </w:r>
      <w:r w:rsidRPr="00C022BD">
        <w:rPr>
          <w:rFonts w:asciiTheme="majorBidi" w:hAnsiTheme="majorBidi" w:cstheme="majorBidi"/>
          <w:i/>
          <w:iCs/>
          <w:spacing w:val="-1"/>
          <w:sz w:val="24"/>
          <w:szCs w:val="24"/>
        </w:rPr>
        <w:t xml:space="preserve"> ou</w:t>
      </w:r>
      <w:r w:rsidRPr="00C022BD">
        <w:rPr>
          <w:rFonts w:asciiTheme="majorBidi" w:hAnsiTheme="majorBidi" w:cstheme="majorBidi"/>
          <w:i/>
          <w:iCs/>
          <w:sz w:val="24"/>
          <w:szCs w:val="24"/>
        </w:rPr>
        <w:t>t</w:t>
      </w:r>
      <w:r w:rsidRPr="00C022BD">
        <w:rPr>
          <w:rFonts w:asciiTheme="majorBidi" w:hAnsiTheme="majorBidi" w:cstheme="majorBidi"/>
          <w:i/>
          <w:iCs/>
          <w:spacing w:val="1"/>
          <w:sz w:val="24"/>
          <w:szCs w:val="24"/>
        </w:rPr>
        <w:t xml:space="preserve"> </w:t>
      </w:r>
      <w:r w:rsidRPr="00C022BD">
        <w:rPr>
          <w:rFonts w:asciiTheme="majorBidi" w:hAnsiTheme="majorBidi" w:cstheme="majorBidi"/>
          <w:i/>
          <w:iCs/>
          <w:sz w:val="24"/>
          <w:szCs w:val="24"/>
        </w:rPr>
        <w:t>feasibility studies</w:t>
      </w:r>
      <w:r>
        <w:rPr>
          <w:rFonts w:asciiTheme="majorBidi" w:hAnsiTheme="majorBidi" w:cstheme="majorBidi"/>
          <w:i/>
          <w:iCs/>
          <w:sz w:val="24"/>
          <w:szCs w:val="24"/>
        </w:rPr>
        <w:t xml:space="preserve"> for industrial operations </w:t>
      </w:r>
      <w:r w:rsidRPr="00C26DA9">
        <w:rPr>
          <w:rFonts w:asciiTheme="majorBidi" w:hAnsiTheme="majorBidi" w:cstheme="majorBidi"/>
          <w:i/>
          <w:iCs/>
          <w:sz w:val="24"/>
          <w:szCs w:val="24"/>
        </w:rPr>
        <w:t>i.e.</w:t>
      </w:r>
      <w:r w:rsidRPr="00C022BD">
        <w:rPr>
          <w:rFonts w:asciiTheme="majorBidi" w:hAnsiTheme="majorBidi" w:cstheme="majorBidi"/>
          <w:i/>
          <w:iCs/>
          <w:sz w:val="24"/>
          <w:szCs w:val="24"/>
        </w:rPr>
        <w:t xml:space="preserve"> facility/plant installation planning analysis </w:t>
      </w:r>
      <w:r>
        <w:rPr>
          <w:rFonts w:asciiTheme="majorBidi" w:hAnsiTheme="majorBidi" w:cstheme="majorBidi"/>
          <w:i/>
          <w:iCs/>
          <w:sz w:val="24"/>
          <w:szCs w:val="24"/>
        </w:rPr>
        <w:t>other relevant assignments which can be classified as “General Experience” and</w:t>
      </w:r>
      <w:r w:rsidRPr="00C022BD">
        <w:rPr>
          <w:rFonts w:asciiTheme="majorBidi" w:hAnsiTheme="majorBidi"/>
          <w:i/>
          <w:iCs/>
          <w:sz w:val="24"/>
        </w:rPr>
        <w:t xml:space="preserve"> feasibility studies for </w:t>
      </w:r>
      <w:r>
        <w:rPr>
          <w:rFonts w:asciiTheme="majorBidi" w:hAnsiTheme="majorBidi"/>
          <w:i/>
          <w:iCs/>
          <w:sz w:val="24"/>
        </w:rPr>
        <w:t>waste management</w:t>
      </w:r>
      <w:r w:rsidRPr="00C022BD">
        <w:rPr>
          <w:rFonts w:asciiTheme="majorBidi" w:hAnsiTheme="majorBidi"/>
          <w:i/>
          <w:iCs/>
          <w:sz w:val="24"/>
        </w:rPr>
        <w:t xml:space="preserve"> planning activities, or studies of comparable relevance and scale, engineering project designs – technical documentation in similar fields or with comparable nature with the assignment, which can be considered as “Specific Experience”</w:t>
      </w:r>
      <w:r>
        <w:rPr>
          <w:rFonts w:asciiTheme="majorBidi" w:hAnsiTheme="majorBidi"/>
          <w:i/>
          <w:iCs/>
          <w:sz w:val="24"/>
        </w:rPr>
        <w:t>.</w:t>
      </w:r>
    </w:p>
    <w:p w:rsidR="00A40F54" w:rsidRPr="00C022BD" w:rsidRDefault="00A40F54" w:rsidP="00A40F54">
      <w:pPr>
        <w:spacing w:line="360" w:lineRule="auto"/>
        <w:jc w:val="both"/>
        <w:rPr>
          <w:rFonts w:asciiTheme="majorBidi" w:hAnsiTheme="majorBidi" w:cstheme="majorBidi"/>
          <w:i/>
          <w:iCs/>
          <w:sz w:val="24"/>
          <w:szCs w:val="24"/>
        </w:rPr>
      </w:pPr>
      <w:r w:rsidRPr="00C022BD">
        <w:rPr>
          <w:rFonts w:asciiTheme="majorBidi" w:hAnsiTheme="majorBidi" w:cstheme="majorBidi"/>
          <w:i/>
          <w:iCs/>
          <w:sz w:val="24"/>
          <w:szCs w:val="24"/>
        </w:rPr>
        <w:t>Each</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z w:val="24"/>
          <w:szCs w:val="24"/>
        </w:rPr>
        <w:t>p</w:t>
      </w:r>
      <w:r w:rsidRPr="00C022BD">
        <w:rPr>
          <w:rFonts w:asciiTheme="majorBidi" w:hAnsiTheme="majorBidi" w:cstheme="majorBidi"/>
          <w:i/>
          <w:iCs/>
          <w:spacing w:val="-2"/>
          <w:sz w:val="24"/>
          <w:szCs w:val="24"/>
        </w:rPr>
        <w:t>r</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je</w:t>
      </w:r>
      <w:r w:rsidRPr="00C022BD">
        <w:rPr>
          <w:rFonts w:asciiTheme="majorBidi" w:hAnsiTheme="majorBidi" w:cstheme="majorBidi"/>
          <w:i/>
          <w:iCs/>
          <w:spacing w:val="1"/>
          <w:sz w:val="24"/>
          <w:szCs w:val="24"/>
        </w:rPr>
        <w:t>c</w:t>
      </w:r>
      <w:r w:rsidRPr="00C022BD">
        <w:rPr>
          <w:rFonts w:asciiTheme="majorBidi" w:hAnsiTheme="majorBidi" w:cstheme="majorBidi"/>
          <w:i/>
          <w:iCs/>
          <w:sz w:val="24"/>
          <w:szCs w:val="24"/>
        </w:rPr>
        <w:t>t</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s</w:t>
      </w:r>
      <w:r w:rsidRPr="00C022BD">
        <w:rPr>
          <w:rFonts w:asciiTheme="majorBidi" w:hAnsiTheme="majorBidi" w:cstheme="majorBidi"/>
          <w:i/>
          <w:iCs/>
          <w:spacing w:val="-4"/>
          <w:sz w:val="24"/>
          <w:szCs w:val="24"/>
        </w:rPr>
        <w:t>h</w:t>
      </w:r>
      <w:r w:rsidRPr="00C022BD">
        <w:rPr>
          <w:rFonts w:asciiTheme="majorBidi" w:hAnsiTheme="majorBidi" w:cstheme="majorBidi"/>
          <w:i/>
          <w:iCs/>
          <w:spacing w:val="-1"/>
          <w:sz w:val="24"/>
          <w:szCs w:val="24"/>
        </w:rPr>
        <w:t>ou</w:t>
      </w:r>
      <w:r w:rsidRPr="00C022BD">
        <w:rPr>
          <w:rFonts w:asciiTheme="majorBidi" w:hAnsiTheme="majorBidi" w:cstheme="majorBidi"/>
          <w:i/>
          <w:iCs/>
          <w:sz w:val="24"/>
          <w:szCs w:val="24"/>
        </w:rPr>
        <w:t>ld</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pacing w:val="-1"/>
          <w:sz w:val="24"/>
          <w:szCs w:val="24"/>
        </w:rPr>
        <w:t>b</w:t>
      </w:r>
      <w:r w:rsidRPr="00C022BD">
        <w:rPr>
          <w:rFonts w:asciiTheme="majorBidi" w:hAnsiTheme="majorBidi" w:cstheme="majorBidi"/>
          <w:i/>
          <w:iCs/>
          <w:sz w:val="24"/>
          <w:szCs w:val="24"/>
        </w:rPr>
        <w:t>e</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pacing w:val="-1"/>
          <w:sz w:val="24"/>
          <w:szCs w:val="24"/>
        </w:rPr>
        <w:t>a</w:t>
      </w:r>
      <w:r w:rsidRPr="00C022BD">
        <w:rPr>
          <w:rFonts w:asciiTheme="majorBidi" w:hAnsiTheme="majorBidi" w:cstheme="majorBidi"/>
          <w:i/>
          <w:iCs/>
          <w:sz w:val="24"/>
          <w:szCs w:val="24"/>
        </w:rPr>
        <w:t>cc</w:t>
      </w:r>
      <w:r w:rsidRPr="00C022BD">
        <w:rPr>
          <w:rFonts w:asciiTheme="majorBidi" w:hAnsiTheme="majorBidi" w:cstheme="majorBidi"/>
          <w:i/>
          <w:iCs/>
          <w:spacing w:val="-1"/>
          <w:sz w:val="24"/>
          <w:szCs w:val="24"/>
        </w:rPr>
        <w:t>o</w:t>
      </w:r>
      <w:r w:rsidRPr="00C022BD">
        <w:rPr>
          <w:rFonts w:asciiTheme="majorBidi" w:hAnsiTheme="majorBidi" w:cstheme="majorBidi"/>
          <w:i/>
          <w:iCs/>
          <w:sz w:val="24"/>
          <w:szCs w:val="24"/>
        </w:rPr>
        <w:t>m</w:t>
      </w:r>
      <w:r w:rsidRPr="00C022BD">
        <w:rPr>
          <w:rFonts w:asciiTheme="majorBidi" w:hAnsiTheme="majorBidi" w:cstheme="majorBidi"/>
          <w:i/>
          <w:iCs/>
          <w:spacing w:val="-2"/>
          <w:sz w:val="24"/>
          <w:szCs w:val="24"/>
        </w:rPr>
        <w:t>p</w:t>
      </w:r>
      <w:r w:rsidRPr="00C022BD">
        <w:rPr>
          <w:rFonts w:asciiTheme="majorBidi" w:hAnsiTheme="majorBidi" w:cstheme="majorBidi"/>
          <w:i/>
          <w:iCs/>
          <w:spacing w:val="1"/>
          <w:sz w:val="24"/>
          <w:szCs w:val="24"/>
        </w:rPr>
        <w:t>a</w:t>
      </w:r>
      <w:r w:rsidRPr="00C022BD">
        <w:rPr>
          <w:rFonts w:asciiTheme="majorBidi" w:hAnsiTheme="majorBidi" w:cstheme="majorBidi"/>
          <w:i/>
          <w:iCs/>
          <w:spacing w:val="-1"/>
          <w:sz w:val="24"/>
          <w:szCs w:val="24"/>
        </w:rPr>
        <w:t>n</w:t>
      </w:r>
      <w:r w:rsidRPr="00C022BD">
        <w:rPr>
          <w:rFonts w:asciiTheme="majorBidi" w:hAnsiTheme="majorBidi" w:cstheme="majorBidi"/>
          <w:i/>
          <w:iCs/>
          <w:sz w:val="24"/>
          <w:szCs w:val="24"/>
        </w:rPr>
        <w:t>ied</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by</w:t>
      </w:r>
      <w:r w:rsidRPr="00C022BD">
        <w:rPr>
          <w:rFonts w:asciiTheme="majorBidi" w:hAnsiTheme="majorBidi" w:cstheme="majorBidi"/>
          <w:i/>
          <w:iCs/>
          <w:spacing w:val="1"/>
          <w:sz w:val="24"/>
          <w:szCs w:val="24"/>
        </w:rPr>
        <w:t xml:space="preserve"> </w:t>
      </w:r>
      <w:r w:rsidRPr="00C022BD">
        <w:rPr>
          <w:rFonts w:asciiTheme="majorBidi" w:hAnsiTheme="majorBidi" w:cstheme="majorBidi"/>
          <w:i/>
          <w:iCs/>
          <w:sz w:val="24"/>
          <w:szCs w:val="24"/>
        </w:rPr>
        <w:t>refere</w:t>
      </w:r>
      <w:r w:rsidRPr="00C022BD">
        <w:rPr>
          <w:rFonts w:asciiTheme="majorBidi" w:hAnsiTheme="majorBidi" w:cstheme="majorBidi"/>
          <w:i/>
          <w:iCs/>
          <w:spacing w:val="-1"/>
          <w:sz w:val="24"/>
          <w:szCs w:val="24"/>
        </w:rPr>
        <w:t>n</w:t>
      </w:r>
      <w:r w:rsidRPr="00C022BD">
        <w:rPr>
          <w:rFonts w:asciiTheme="majorBidi" w:hAnsiTheme="majorBidi" w:cstheme="majorBidi"/>
          <w:i/>
          <w:iCs/>
          <w:sz w:val="24"/>
          <w:szCs w:val="24"/>
        </w:rPr>
        <w:t xml:space="preserve">ce </w:t>
      </w:r>
      <w:r w:rsidRPr="00C022BD">
        <w:rPr>
          <w:rFonts w:asciiTheme="majorBidi" w:hAnsiTheme="majorBidi" w:cstheme="majorBidi"/>
          <w:i/>
          <w:iCs/>
          <w:spacing w:val="-3"/>
          <w:sz w:val="24"/>
          <w:szCs w:val="24"/>
        </w:rPr>
        <w:t>l</w:t>
      </w:r>
      <w:r w:rsidRPr="00C022BD">
        <w:rPr>
          <w:rFonts w:asciiTheme="majorBidi" w:hAnsiTheme="majorBidi" w:cstheme="majorBidi"/>
          <w:i/>
          <w:iCs/>
          <w:sz w:val="24"/>
          <w:szCs w:val="24"/>
        </w:rPr>
        <w:t>etters</w:t>
      </w:r>
      <w:r w:rsidRPr="00C022BD">
        <w:rPr>
          <w:rFonts w:asciiTheme="majorBidi" w:hAnsiTheme="majorBidi" w:cstheme="majorBidi"/>
          <w:i/>
          <w:iCs/>
          <w:spacing w:val="-3"/>
          <w:sz w:val="24"/>
          <w:szCs w:val="24"/>
        </w:rPr>
        <w:t xml:space="preserve"> </w:t>
      </w:r>
      <w:r w:rsidRPr="00C022BD">
        <w:rPr>
          <w:rFonts w:asciiTheme="majorBidi" w:hAnsiTheme="majorBidi" w:cstheme="majorBidi"/>
          <w:i/>
          <w:iCs/>
          <w:spacing w:val="1"/>
          <w:sz w:val="24"/>
          <w:szCs w:val="24"/>
        </w:rPr>
        <w:t>f</w:t>
      </w:r>
      <w:r w:rsidRPr="00C022BD">
        <w:rPr>
          <w:rFonts w:asciiTheme="majorBidi" w:hAnsiTheme="majorBidi" w:cstheme="majorBidi"/>
          <w:i/>
          <w:iCs/>
          <w:sz w:val="24"/>
          <w:szCs w:val="24"/>
        </w:rPr>
        <w:t>r</w:t>
      </w:r>
      <w:r w:rsidRPr="00C022BD">
        <w:rPr>
          <w:rFonts w:asciiTheme="majorBidi" w:hAnsiTheme="majorBidi" w:cstheme="majorBidi"/>
          <w:i/>
          <w:iCs/>
          <w:spacing w:val="-2"/>
          <w:sz w:val="24"/>
          <w:szCs w:val="24"/>
        </w:rPr>
        <w:t>o</w:t>
      </w:r>
      <w:r w:rsidRPr="00C022BD">
        <w:rPr>
          <w:rFonts w:asciiTheme="majorBidi" w:hAnsiTheme="majorBidi" w:cstheme="majorBidi"/>
          <w:i/>
          <w:iCs/>
          <w:sz w:val="24"/>
          <w:szCs w:val="24"/>
        </w:rPr>
        <w:t>m</w:t>
      </w:r>
      <w:r w:rsidRPr="00C022BD">
        <w:rPr>
          <w:rFonts w:asciiTheme="majorBidi" w:hAnsiTheme="majorBidi" w:cstheme="majorBidi"/>
          <w:i/>
          <w:iCs/>
          <w:spacing w:val="-4"/>
          <w:sz w:val="24"/>
          <w:szCs w:val="24"/>
        </w:rPr>
        <w:t xml:space="preserve"> </w:t>
      </w:r>
      <w:r w:rsidRPr="00C022BD">
        <w:rPr>
          <w:rFonts w:asciiTheme="majorBidi" w:hAnsiTheme="majorBidi" w:cstheme="majorBidi"/>
          <w:i/>
          <w:iCs/>
          <w:sz w:val="24"/>
          <w:szCs w:val="24"/>
        </w:rPr>
        <w:t>t</w:t>
      </w:r>
      <w:r w:rsidRPr="00C022BD">
        <w:rPr>
          <w:rFonts w:asciiTheme="majorBidi" w:hAnsiTheme="majorBidi" w:cstheme="majorBidi"/>
          <w:i/>
          <w:iCs/>
          <w:spacing w:val="-1"/>
          <w:sz w:val="24"/>
          <w:szCs w:val="24"/>
        </w:rPr>
        <w:t>h</w:t>
      </w:r>
      <w:r w:rsidRPr="00C022BD">
        <w:rPr>
          <w:rFonts w:asciiTheme="majorBidi" w:hAnsiTheme="majorBidi" w:cstheme="majorBidi"/>
          <w:i/>
          <w:iCs/>
          <w:sz w:val="24"/>
          <w:szCs w:val="24"/>
        </w:rPr>
        <w:t>e</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client</w:t>
      </w:r>
      <w:r w:rsidRPr="00C022BD">
        <w:rPr>
          <w:rFonts w:asciiTheme="majorBidi" w:hAnsiTheme="majorBidi" w:cstheme="majorBidi"/>
          <w:i/>
          <w:iCs/>
          <w:spacing w:val="-1"/>
          <w:sz w:val="24"/>
          <w:szCs w:val="24"/>
        </w:rPr>
        <w:t xml:space="preserve"> </w:t>
      </w:r>
      <w:r w:rsidRPr="00C022BD">
        <w:rPr>
          <w:rFonts w:asciiTheme="majorBidi" w:hAnsiTheme="majorBidi" w:cstheme="majorBidi"/>
          <w:i/>
          <w:iCs/>
          <w:sz w:val="24"/>
          <w:szCs w:val="24"/>
        </w:rPr>
        <w:t>to</w:t>
      </w:r>
      <w:r w:rsidRPr="00C022BD">
        <w:rPr>
          <w:rFonts w:asciiTheme="majorBidi" w:hAnsiTheme="majorBidi" w:cstheme="majorBidi"/>
          <w:i/>
          <w:iCs/>
          <w:spacing w:val="-4"/>
          <w:sz w:val="24"/>
          <w:szCs w:val="24"/>
        </w:rPr>
        <w:t xml:space="preserve"> </w:t>
      </w:r>
      <w:r w:rsidRPr="00C022BD">
        <w:rPr>
          <w:rFonts w:asciiTheme="majorBidi" w:hAnsiTheme="majorBidi" w:cstheme="majorBidi"/>
          <w:i/>
          <w:iCs/>
          <w:spacing w:val="-1"/>
          <w:sz w:val="24"/>
          <w:szCs w:val="24"/>
        </w:rPr>
        <w:t>b</w:t>
      </w:r>
      <w:r w:rsidRPr="00C022BD">
        <w:rPr>
          <w:rFonts w:asciiTheme="majorBidi" w:hAnsiTheme="majorBidi" w:cstheme="majorBidi"/>
          <w:i/>
          <w:iCs/>
          <w:sz w:val="24"/>
          <w:szCs w:val="24"/>
        </w:rPr>
        <w:t>e</w:t>
      </w:r>
      <w:r w:rsidRPr="00C022BD">
        <w:rPr>
          <w:rFonts w:asciiTheme="majorBidi" w:hAnsiTheme="majorBidi" w:cstheme="majorBidi"/>
          <w:i/>
          <w:iCs/>
          <w:spacing w:val="-4"/>
          <w:sz w:val="24"/>
          <w:szCs w:val="24"/>
        </w:rPr>
        <w:t xml:space="preserve"> </w:t>
      </w:r>
      <w:r w:rsidRPr="00C022BD">
        <w:rPr>
          <w:rFonts w:asciiTheme="majorBidi" w:hAnsiTheme="majorBidi" w:cstheme="majorBidi"/>
          <w:i/>
          <w:iCs/>
          <w:sz w:val="24"/>
          <w:szCs w:val="24"/>
        </w:rPr>
        <w:t>c</w:t>
      </w:r>
      <w:r w:rsidRPr="00C022BD">
        <w:rPr>
          <w:rFonts w:asciiTheme="majorBidi" w:hAnsiTheme="majorBidi" w:cstheme="majorBidi"/>
          <w:i/>
          <w:iCs/>
          <w:spacing w:val="-1"/>
          <w:sz w:val="24"/>
          <w:szCs w:val="24"/>
        </w:rPr>
        <w:t>oun</w:t>
      </w:r>
      <w:r w:rsidRPr="00C022BD">
        <w:rPr>
          <w:rFonts w:asciiTheme="majorBidi" w:hAnsiTheme="majorBidi" w:cstheme="majorBidi"/>
          <w:i/>
          <w:iCs/>
          <w:sz w:val="24"/>
          <w:szCs w:val="24"/>
        </w:rPr>
        <w:t>ted</w:t>
      </w:r>
      <w:r w:rsidRPr="00C022BD">
        <w:rPr>
          <w:rFonts w:asciiTheme="majorBidi" w:hAnsiTheme="majorBidi" w:cstheme="majorBidi"/>
          <w:i/>
          <w:iCs/>
          <w:spacing w:val="-2"/>
          <w:sz w:val="24"/>
          <w:szCs w:val="24"/>
        </w:rPr>
        <w:t xml:space="preserve"> </w:t>
      </w:r>
      <w:r w:rsidRPr="00C022BD">
        <w:rPr>
          <w:rFonts w:asciiTheme="majorBidi" w:hAnsiTheme="majorBidi" w:cstheme="majorBidi"/>
          <w:i/>
          <w:iCs/>
          <w:sz w:val="24"/>
          <w:szCs w:val="24"/>
        </w:rPr>
        <w:t>as a</w:t>
      </w:r>
      <w:r w:rsidRPr="00C022BD">
        <w:rPr>
          <w:rFonts w:asciiTheme="majorBidi" w:hAnsiTheme="majorBidi" w:cstheme="majorBidi"/>
          <w:i/>
          <w:iCs/>
          <w:spacing w:val="-7"/>
          <w:sz w:val="24"/>
          <w:szCs w:val="24"/>
        </w:rPr>
        <w:t xml:space="preserve"> </w:t>
      </w:r>
      <w:r w:rsidRPr="00C022BD">
        <w:rPr>
          <w:rFonts w:asciiTheme="majorBidi" w:hAnsiTheme="majorBidi" w:cstheme="majorBidi"/>
          <w:i/>
          <w:iCs/>
          <w:sz w:val="24"/>
          <w:szCs w:val="24"/>
        </w:rPr>
        <w:t>v</w:t>
      </w:r>
      <w:r w:rsidRPr="00C022BD">
        <w:rPr>
          <w:rFonts w:asciiTheme="majorBidi" w:hAnsiTheme="majorBidi" w:cstheme="majorBidi"/>
          <w:i/>
          <w:iCs/>
          <w:spacing w:val="-1"/>
          <w:sz w:val="24"/>
          <w:szCs w:val="24"/>
        </w:rPr>
        <w:t>a</w:t>
      </w:r>
      <w:r w:rsidRPr="00C022BD">
        <w:rPr>
          <w:rFonts w:asciiTheme="majorBidi" w:hAnsiTheme="majorBidi" w:cstheme="majorBidi"/>
          <w:i/>
          <w:iCs/>
          <w:sz w:val="24"/>
          <w:szCs w:val="24"/>
        </w:rPr>
        <w:t>lid</w:t>
      </w:r>
      <w:r w:rsidRPr="00C022BD">
        <w:rPr>
          <w:rFonts w:asciiTheme="majorBidi" w:hAnsiTheme="majorBidi" w:cstheme="majorBidi"/>
          <w:i/>
          <w:iCs/>
          <w:spacing w:val="-7"/>
          <w:sz w:val="24"/>
          <w:szCs w:val="24"/>
        </w:rPr>
        <w:t xml:space="preserve"> </w:t>
      </w:r>
      <w:r w:rsidRPr="00C022BD">
        <w:rPr>
          <w:rFonts w:asciiTheme="majorBidi" w:hAnsiTheme="majorBidi" w:cstheme="majorBidi"/>
          <w:i/>
          <w:iCs/>
          <w:sz w:val="24"/>
          <w:szCs w:val="24"/>
        </w:rPr>
        <w:t>ex</w:t>
      </w:r>
      <w:r w:rsidRPr="00C022BD">
        <w:rPr>
          <w:rFonts w:asciiTheme="majorBidi" w:hAnsiTheme="majorBidi" w:cstheme="majorBidi"/>
          <w:i/>
          <w:iCs/>
          <w:spacing w:val="-2"/>
          <w:sz w:val="24"/>
          <w:szCs w:val="24"/>
        </w:rPr>
        <w:t>p</w:t>
      </w:r>
      <w:r w:rsidRPr="00C022BD">
        <w:rPr>
          <w:rFonts w:asciiTheme="majorBidi" w:hAnsiTheme="majorBidi" w:cstheme="majorBidi"/>
          <w:i/>
          <w:iCs/>
          <w:sz w:val="24"/>
          <w:szCs w:val="24"/>
        </w:rPr>
        <w:t>erie</w:t>
      </w:r>
      <w:r w:rsidRPr="00C022BD">
        <w:rPr>
          <w:rFonts w:asciiTheme="majorBidi" w:hAnsiTheme="majorBidi" w:cstheme="majorBidi"/>
          <w:i/>
          <w:iCs/>
          <w:spacing w:val="-1"/>
          <w:sz w:val="24"/>
          <w:szCs w:val="24"/>
        </w:rPr>
        <w:t>n</w:t>
      </w:r>
      <w:r w:rsidRPr="00C022BD">
        <w:rPr>
          <w:rFonts w:asciiTheme="majorBidi" w:hAnsiTheme="majorBidi" w:cstheme="majorBidi"/>
          <w:i/>
          <w:iCs/>
          <w:sz w:val="24"/>
          <w:szCs w:val="24"/>
        </w:rPr>
        <w:t>ce.]</w:t>
      </w:r>
    </w:p>
    <w:p w:rsidR="00A40F54" w:rsidRDefault="00A40F54" w:rsidP="00A40F54">
      <w:pPr>
        <w:spacing w:before="13" w:line="200" w:lineRule="exact"/>
        <w:rPr>
          <w:sz w:val="20"/>
          <w:szCs w:val="20"/>
        </w:rPr>
      </w:pPr>
    </w:p>
    <w:tbl>
      <w:tblPr>
        <w:tblW w:w="0" w:type="auto"/>
        <w:tblInd w:w="271" w:type="dxa"/>
        <w:tblLayout w:type="fixed"/>
        <w:tblCellMar>
          <w:left w:w="0" w:type="dxa"/>
          <w:right w:w="0" w:type="dxa"/>
        </w:tblCellMar>
        <w:tblLook w:val="01E0" w:firstRow="1" w:lastRow="1" w:firstColumn="1" w:lastColumn="1" w:noHBand="0" w:noVBand="0"/>
      </w:tblPr>
      <w:tblGrid>
        <w:gridCol w:w="4458"/>
        <w:gridCol w:w="4544"/>
      </w:tblGrid>
      <w:tr w:rsidR="00A40F54" w:rsidTr="00210067">
        <w:trPr>
          <w:trHeight w:hRule="exact" w:val="633"/>
        </w:trPr>
        <w:tc>
          <w:tcPr>
            <w:tcW w:w="4458"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Project Reference Number:</w:t>
            </w:r>
          </w:p>
        </w:tc>
        <w:tc>
          <w:tcPr>
            <w:tcW w:w="4544"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Pr>
                <w:rFonts w:asciiTheme="majorBidi" w:hAnsiTheme="majorBidi" w:cstheme="majorBidi"/>
              </w:rPr>
              <w:t xml:space="preserve">Experience classification: General / specific </w:t>
            </w:r>
          </w:p>
        </w:tc>
      </w:tr>
      <w:tr w:rsidR="00A40F54" w:rsidTr="00210067">
        <w:trPr>
          <w:trHeight w:hRule="exact" w:val="391"/>
        </w:trPr>
        <w:tc>
          <w:tcPr>
            <w:tcW w:w="4458"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Project/ assignment   Name:</w:t>
            </w:r>
          </w:p>
        </w:tc>
        <w:tc>
          <w:tcPr>
            <w:tcW w:w="4544"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Value of the contract (in MVR):</w:t>
            </w:r>
          </w:p>
        </w:tc>
      </w:tr>
      <w:tr w:rsidR="00A40F54" w:rsidTr="00210067">
        <w:trPr>
          <w:trHeight w:hRule="exact" w:val="850"/>
        </w:trPr>
        <w:tc>
          <w:tcPr>
            <w:tcW w:w="4458"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Country:</w:t>
            </w:r>
          </w:p>
          <w:p w:rsidR="00A40F54" w:rsidRPr="00F80D06" w:rsidRDefault="00A40F54" w:rsidP="00210067">
            <w:pPr>
              <w:rPr>
                <w:rFonts w:asciiTheme="majorBidi" w:hAnsiTheme="majorBidi" w:cstheme="majorBidi"/>
              </w:rPr>
            </w:pPr>
            <w:r w:rsidRPr="00F80D06">
              <w:rPr>
                <w:rFonts w:asciiTheme="majorBidi" w:hAnsiTheme="majorBidi" w:cstheme="majorBidi"/>
              </w:rPr>
              <w:t>Location within country:</w:t>
            </w:r>
          </w:p>
        </w:tc>
        <w:tc>
          <w:tcPr>
            <w:tcW w:w="4544"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Duration of assignment/activity (months):</w:t>
            </w:r>
          </w:p>
        </w:tc>
      </w:tr>
      <w:tr w:rsidR="00A40F54" w:rsidTr="00210067">
        <w:trPr>
          <w:trHeight w:hRule="exact" w:val="423"/>
        </w:trPr>
        <w:tc>
          <w:tcPr>
            <w:tcW w:w="4458"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Name of Client:</w:t>
            </w:r>
          </w:p>
        </w:tc>
        <w:tc>
          <w:tcPr>
            <w:tcW w:w="4544"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Total N</w:t>
            </w:r>
            <w:r>
              <w:rPr>
                <w:rFonts w:asciiTheme="majorBidi" w:hAnsiTheme="majorBidi" w:cstheme="majorBidi"/>
              </w:rPr>
              <w:t xml:space="preserve">o. </w:t>
            </w:r>
            <w:r w:rsidRPr="00F80D06">
              <w:rPr>
                <w:rFonts w:asciiTheme="majorBidi" w:hAnsiTheme="majorBidi" w:cstheme="majorBidi"/>
              </w:rPr>
              <w:t>of staff-months of the assignment:</w:t>
            </w:r>
          </w:p>
        </w:tc>
      </w:tr>
      <w:tr w:rsidR="00A40F54" w:rsidTr="00210067">
        <w:trPr>
          <w:trHeight w:hRule="exact" w:val="713"/>
        </w:trPr>
        <w:tc>
          <w:tcPr>
            <w:tcW w:w="4458"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Address:</w:t>
            </w:r>
          </w:p>
        </w:tc>
        <w:tc>
          <w:tcPr>
            <w:tcW w:w="4544"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 xml:space="preserve">Approx. value of the services provided by </w:t>
            </w:r>
            <w:r>
              <w:rPr>
                <w:rFonts w:asciiTheme="majorBidi" w:hAnsiTheme="majorBidi" w:cstheme="majorBidi"/>
              </w:rPr>
              <w:t>the company</w:t>
            </w:r>
            <w:r w:rsidRPr="00F80D06">
              <w:rPr>
                <w:rFonts w:asciiTheme="majorBidi" w:hAnsiTheme="majorBidi" w:cstheme="majorBidi"/>
              </w:rPr>
              <w:t xml:space="preserve"> under the contract (in MVR):</w:t>
            </w:r>
          </w:p>
        </w:tc>
      </w:tr>
      <w:tr w:rsidR="00A40F54" w:rsidTr="00210067">
        <w:trPr>
          <w:trHeight w:hRule="exact" w:val="695"/>
        </w:trPr>
        <w:tc>
          <w:tcPr>
            <w:tcW w:w="4458"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Start date (month/year): Completion date (month/year):</w:t>
            </w:r>
          </w:p>
        </w:tc>
        <w:tc>
          <w:tcPr>
            <w:tcW w:w="4544"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N</w:t>
            </w:r>
            <w:r>
              <w:rPr>
                <w:rFonts w:asciiTheme="majorBidi" w:hAnsiTheme="majorBidi" w:cstheme="majorBidi"/>
              </w:rPr>
              <w:t xml:space="preserve">o. </w:t>
            </w:r>
            <w:r w:rsidRPr="00F80D06">
              <w:rPr>
                <w:rFonts w:asciiTheme="majorBidi" w:hAnsiTheme="majorBidi" w:cstheme="majorBidi"/>
              </w:rPr>
              <w:t>of professional staff-months and Value of the services provided by associated Proponents:</w:t>
            </w:r>
          </w:p>
        </w:tc>
      </w:tr>
      <w:tr w:rsidR="00A40F54" w:rsidTr="00210067">
        <w:trPr>
          <w:trHeight w:hRule="exact" w:val="718"/>
        </w:trPr>
        <w:tc>
          <w:tcPr>
            <w:tcW w:w="4458"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Name of associated Parties, if any:</w:t>
            </w:r>
          </w:p>
        </w:tc>
        <w:tc>
          <w:tcPr>
            <w:tcW w:w="4544" w:type="dxa"/>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 xml:space="preserve">Name of senior professional staff of </w:t>
            </w:r>
            <w:r>
              <w:rPr>
                <w:rFonts w:asciiTheme="majorBidi" w:hAnsiTheme="majorBidi" w:cstheme="majorBidi"/>
              </w:rPr>
              <w:t>the company</w:t>
            </w:r>
            <w:r w:rsidRPr="00F80D06">
              <w:rPr>
                <w:rFonts w:asciiTheme="majorBidi" w:hAnsiTheme="majorBidi" w:cstheme="majorBidi"/>
              </w:rPr>
              <w:t xml:space="preserve"> involved and functions performed:</w:t>
            </w:r>
          </w:p>
        </w:tc>
      </w:tr>
      <w:tr w:rsidR="00A40F54" w:rsidTr="00210067">
        <w:trPr>
          <w:trHeight w:hRule="exact" w:val="417"/>
        </w:trPr>
        <w:tc>
          <w:tcPr>
            <w:tcW w:w="9002" w:type="dxa"/>
            <w:gridSpan w:val="2"/>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Narrative description of project/ assignment</w:t>
            </w:r>
          </w:p>
        </w:tc>
      </w:tr>
      <w:tr w:rsidR="00A40F54" w:rsidTr="00210067">
        <w:trPr>
          <w:trHeight w:hRule="exact" w:val="423"/>
        </w:trPr>
        <w:tc>
          <w:tcPr>
            <w:tcW w:w="9002" w:type="dxa"/>
            <w:gridSpan w:val="2"/>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Description of actual services provided by your staff within the Activities:</w:t>
            </w:r>
          </w:p>
        </w:tc>
      </w:tr>
      <w:tr w:rsidR="00A40F54" w:rsidTr="00210067">
        <w:trPr>
          <w:trHeight w:hRule="exact" w:val="445"/>
        </w:trPr>
        <w:tc>
          <w:tcPr>
            <w:tcW w:w="9002" w:type="dxa"/>
            <w:gridSpan w:val="2"/>
            <w:tcBorders>
              <w:top w:val="single" w:sz="7" w:space="0" w:color="000000"/>
              <w:left w:val="single" w:sz="7" w:space="0" w:color="000000"/>
              <w:bottom w:val="single" w:sz="7" w:space="0" w:color="000000"/>
              <w:right w:val="single" w:sz="7" w:space="0" w:color="000000"/>
            </w:tcBorders>
          </w:tcPr>
          <w:p w:rsidR="00A40F54" w:rsidRPr="00F80D06" w:rsidRDefault="00A40F54" w:rsidP="00210067">
            <w:pPr>
              <w:rPr>
                <w:rFonts w:asciiTheme="majorBidi" w:hAnsiTheme="majorBidi" w:cstheme="majorBidi"/>
              </w:rPr>
            </w:pPr>
            <w:r w:rsidRPr="00F80D06">
              <w:rPr>
                <w:rFonts w:asciiTheme="majorBidi" w:hAnsiTheme="majorBidi" w:cstheme="majorBidi"/>
              </w:rPr>
              <w:t>Description of institutions dealt with and nature and frequency of interaction:</w:t>
            </w:r>
          </w:p>
        </w:tc>
      </w:tr>
    </w:tbl>
    <w:p w:rsidR="00A40F54" w:rsidRDefault="00A40F54" w:rsidP="00A40F54">
      <w:pPr>
        <w:spacing w:line="280" w:lineRule="auto"/>
        <w:jc w:val="both"/>
        <w:rPr>
          <w:rFonts w:ascii="Bahnschrift Light" w:eastAsia="Bahnschrift Light" w:hAnsi="Bahnschrift Light" w:cs="Bahnschrift Light"/>
          <w:szCs w:val="24"/>
        </w:rPr>
      </w:pPr>
    </w:p>
    <w:p w:rsidR="00A40F54" w:rsidRPr="00CC1F64" w:rsidRDefault="00A40F54" w:rsidP="00A40F54">
      <w:pPr>
        <w:tabs>
          <w:tab w:val="left" w:pos="5655"/>
        </w:tabs>
        <w:rPr>
          <w:rFonts w:ascii="Bahnschrift Light" w:eastAsia="Bahnschrift Light" w:hAnsi="Bahnschrift Light" w:cs="Bahnschrift Light"/>
          <w:szCs w:val="24"/>
        </w:rPr>
        <w:sectPr w:rsidR="00A40F54" w:rsidRPr="00CC1F64" w:rsidSect="00210067">
          <w:footerReference w:type="default" r:id="rId7"/>
          <w:pgSz w:w="11907" w:h="16840"/>
          <w:pgMar w:top="1740" w:right="1275" w:bottom="1640" w:left="1300" w:header="865" w:footer="1444" w:gutter="0"/>
          <w:cols w:space="720"/>
        </w:sectPr>
      </w:pPr>
      <w:r>
        <w:rPr>
          <w:rFonts w:ascii="Bahnschrift Light" w:eastAsia="Bahnschrift Light" w:hAnsi="Bahnschrift Light" w:cs="Bahnschrift Light"/>
          <w:szCs w:val="24"/>
        </w:rPr>
        <w:tab/>
      </w:r>
    </w:p>
    <w:p w:rsidR="00A40F54" w:rsidRPr="006A41F8" w:rsidRDefault="00A40F54" w:rsidP="00A40F54">
      <w:pPr>
        <w:pStyle w:val="Heading2"/>
        <w:spacing w:line="360" w:lineRule="auto"/>
        <w:ind w:left="0"/>
        <w:jc w:val="both"/>
        <w:rPr>
          <w:rFonts w:asciiTheme="majorBidi" w:hAnsiTheme="majorBidi" w:cstheme="majorBidi"/>
        </w:rPr>
      </w:pPr>
      <w:bookmarkStart w:id="7" w:name="_Toc61782607"/>
      <w:r w:rsidRPr="006A41F8">
        <w:rPr>
          <w:rFonts w:asciiTheme="majorBidi" w:hAnsiTheme="majorBidi" w:cstheme="majorBidi"/>
        </w:rPr>
        <w:t>6.3</w:t>
      </w:r>
      <w:r w:rsidRPr="006A41F8">
        <w:rPr>
          <w:rFonts w:asciiTheme="majorBidi" w:hAnsiTheme="majorBidi" w:cstheme="majorBidi"/>
        </w:rPr>
        <w:tab/>
        <w:t>FORM TECH</w:t>
      </w:r>
      <w:r>
        <w:rPr>
          <w:rFonts w:asciiTheme="majorBidi" w:hAnsiTheme="majorBidi" w:cstheme="majorBidi"/>
        </w:rPr>
        <w:t xml:space="preserve"> – </w:t>
      </w:r>
      <w:r w:rsidRPr="006A41F8">
        <w:rPr>
          <w:rFonts w:asciiTheme="majorBidi" w:hAnsiTheme="majorBidi" w:cstheme="majorBidi"/>
        </w:rPr>
        <w:t xml:space="preserve">3: </w:t>
      </w:r>
      <w:r>
        <w:rPr>
          <w:rFonts w:asciiTheme="majorBidi" w:hAnsiTheme="majorBidi" w:cstheme="majorBidi"/>
        </w:rPr>
        <w:t xml:space="preserve">Approach </w:t>
      </w:r>
      <w:r w:rsidRPr="006A41F8">
        <w:rPr>
          <w:rFonts w:asciiTheme="majorBidi" w:hAnsiTheme="majorBidi" w:cstheme="majorBidi"/>
        </w:rPr>
        <w:t>Methodology and Work plan</w:t>
      </w:r>
      <w:bookmarkEnd w:id="7"/>
    </w:p>
    <w:p w:rsidR="00A40F54" w:rsidRPr="006114E1" w:rsidRDefault="00A40F54" w:rsidP="00A40F54">
      <w:pPr>
        <w:spacing w:line="360" w:lineRule="auto"/>
        <w:jc w:val="both"/>
        <w:rPr>
          <w:rFonts w:asciiTheme="majorBidi" w:hAnsiTheme="majorBidi"/>
          <w:i/>
          <w:iCs/>
          <w:sz w:val="24"/>
        </w:rPr>
      </w:pPr>
      <w:r w:rsidRPr="006114E1">
        <w:rPr>
          <w:rFonts w:asciiTheme="majorBidi" w:hAnsiTheme="majorBidi"/>
          <w:i/>
          <w:iCs/>
          <w:sz w:val="24"/>
        </w:rPr>
        <w:t>[Technical approach, methodology and work plan are key components of this Proposal. You are suggested to submit your Proposal with the following areas clearly described:</w:t>
      </w:r>
    </w:p>
    <w:p w:rsidR="00A40F54" w:rsidRPr="006114E1" w:rsidRDefault="00A40F54" w:rsidP="00A40F54">
      <w:pPr>
        <w:pStyle w:val="ListParagraph"/>
        <w:numPr>
          <w:ilvl w:val="0"/>
          <w:numId w:val="13"/>
        </w:numPr>
        <w:jc w:val="both"/>
        <w:rPr>
          <w:i/>
          <w:iCs/>
        </w:rPr>
      </w:pPr>
      <w:r w:rsidRPr="006114E1">
        <w:rPr>
          <w:i/>
          <w:iCs/>
        </w:rPr>
        <w:t>Methodology for each activity,</w:t>
      </w:r>
    </w:p>
    <w:p w:rsidR="00A40F54" w:rsidRPr="006114E1" w:rsidRDefault="00A40F54" w:rsidP="00A40F54">
      <w:pPr>
        <w:pStyle w:val="ListParagraph"/>
        <w:numPr>
          <w:ilvl w:val="0"/>
          <w:numId w:val="13"/>
        </w:numPr>
        <w:jc w:val="both"/>
        <w:rPr>
          <w:i/>
          <w:iCs/>
        </w:rPr>
      </w:pPr>
      <w:r w:rsidRPr="006114E1">
        <w:rPr>
          <w:i/>
          <w:iCs/>
        </w:rPr>
        <w:t>Work Plan</w:t>
      </w:r>
    </w:p>
    <w:p w:rsidR="00A40F54" w:rsidRPr="006114E1" w:rsidRDefault="00A40F54" w:rsidP="00A40F54">
      <w:pPr>
        <w:pStyle w:val="ListParagraph"/>
        <w:numPr>
          <w:ilvl w:val="0"/>
          <w:numId w:val="13"/>
        </w:numPr>
        <w:jc w:val="both"/>
        <w:rPr>
          <w:i/>
          <w:iCs/>
        </w:rPr>
      </w:pPr>
      <w:r w:rsidRPr="006114E1">
        <w:rPr>
          <w:i/>
          <w:iCs/>
        </w:rPr>
        <w:t>Organization and Staffing</w:t>
      </w:r>
      <w:r>
        <w:rPr>
          <w:i/>
          <w:iCs/>
        </w:rPr>
        <w:t>]</w:t>
      </w:r>
    </w:p>
    <w:p w:rsidR="00A40F54" w:rsidRPr="006114E1" w:rsidRDefault="00A40F54" w:rsidP="00A40F54">
      <w:pPr>
        <w:pStyle w:val="ListParagraph"/>
        <w:jc w:val="both"/>
        <w:rPr>
          <w:i/>
          <w:iCs/>
        </w:rPr>
      </w:pPr>
    </w:p>
    <w:p w:rsidR="00A40F54" w:rsidRPr="00650D9B" w:rsidRDefault="00A40F54" w:rsidP="00A40F54">
      <w:pPr>
        <w:pStyle w:val="ListParagraph"/>
        <w:numPr>
          <w:ilvl w:val="0"/>
          <w:numId w:val="14"/>
        </w:numPr>
        <w:ind w:left="426"/>
        <w:jc w:val="both"/>
        <w:rPr>
          <w:b/>
          <w:bCs/>
        </w:rPr>
      </w:pPr>
      <w:r w:rsidRPr="00650D9B">
        <w:rPr>
          <w:b/>
          <w:bCs/>
        </w:rPr>
        <w:t>Technical Approach and Methodology</w:t>
      </w:r>
    </w:p>
    <w:p w:rsidR="00A40F54" w:rsidRPr="006114E1" w:rsidRDefault="00A40F54" w:rsidP="00A40F54">
      <w:pPr>
        <w:pStyle w:val="ListParagraph"/>
        <w:ind w:left="426"/>
        <w:jc w:val="both"/>
        <w:rPr>
          <w:i/>
          <w:iCs/>
        </w:rPr>
      </w:pPr>
      <w:r>
        <w:rPr>
          <w:i/>
          <w:iCs/>
        </w:rPr>
        <w:t>[</w:t>
      </w:r>
      <w:r w:rsidRPr="006114E1">
        <w:rPr>
          <w:i/>
          <w:iCs/>
        </w:rPr>
        <w:t>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r>
        <w:rPr>
          <w:i/>
          <w:iCs/>
        </w:rPr>
        <w:t>]</w:t>
      </w:r>
    </w:p>
    <w:p w:rsidR="00A40F54" w:rsidRPr="006114E1" w:rsidRDefault="00A40F54" w:rsidP="00A40F54">
      <w:pPr>
        <w:pStyle w:val="ListParagraph"/>
        <w:ind w:left="426"/>
        <w:jc w:val="both"/>
        <w:rPr>
          <w:i/>
          <w:iCs/>
        </w:rPr>
      </w:pPr>
    </w:p>
    <w:p w:rsidR="00A40F54" w:rsidRPr="00650D9B" w:rsidRDefault="00A40F54" w:rsidP="00A40F54">
      <w:pPr>
        <w:pStyle w:val="ListParagraph"/>
        <w:numPr>
          <w:ilvl w:val="0"/>
          <w:numId w:val="14"/>
        </w:numPr>
        <w:ind w:left="426"/>
        <w:jc w:val="both"/>
        <w:rPr>
          <w:b/>
          <w:bCs/>
        </w:rPr>
      </w:pPr>
      <w:r w:rsidRPr="00650D9B">
        <w:rPr>
          <w:b/>
          <w:bCs/>
        </w:rPr>
        <w:t>Work Plan</w:t>
      </w:r>
    </w:p>
    <w:p w:rsidR="00A40F54" w:rsidRPr="006114E1" w:rsidRDefault="00A40F54" w:rsidP="00A40F54">
      <w:pPr>
        <w:pStyle w:val="ListParagraph"/>
        <w:ind w:left="426"/>
        <w:jc w:val="both"/>
        <w:rPr>
          <w:i/>
          <w:iCs/>
        </w:rPr>
      </w:pPr>
      <w:r>
        <w:rPr>
          <w:i/>
          <w:iCs/>
        </w:rPr>
        <w:t>[</w:t>
      </w:r>
      <w:r w:rsidRPr="006114E1">
        <w:rPr>
          <w:i/>
          <w:iCs/>
        </w:rPr>
        <w:t>In this chapter you 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r>
        <w:rPr>
          <w:i/>
          <w:iCs/>
        </w:rPr>
        <w:t>]</w:t>
      </w:r>
    </w:p>
    <w:p w:rsidR="00A40F54" w:rsidRPr="006114E1" w:rsidRDefault="00A40F54" w:rsidP="00A40F54">
      <w:pPr>
        <w:pStyle w:val="ListParagraph"/>
        <w:ind w:left="426"/>
        <w:jc w:val="both"/>
        <w:rPr>
          <w:i/>
          <w:iCs/>
        </w:rPr>
      </w:pPr>
    </w:p>
    <w:p w:rsidR="00A40F54" w:rsidRPr="00650D9B" w:rsidRDefault="00A40F54" w:rsidP="00A40F54">
      <w:pPr>
        <w:pStyle w:val="ListParagraph"/>
        <w:numPr>
          <w:ilvl w:val="0"/>
          <w:numId w:val="14"/>
        </w:numPr>
        <w:ind w:left="426"/>
        <w:jc w:val="both"/>
        <w:rPr>
          <w:b/>
          <w:bCs/>
        </w:rPr>
      </w:pPr>
      <w:r w:rsidRPr="00650D9B">
        <w:rPr>
          <w:b/>
          <w:bCs/>
        </w:rPr>
        <w:t>Organization and Staffing</w:t>
      </w:r>
    </w:p>
    <w:p w:rsidR="00A40F54" w:rsidRDefault="00A40F54" w:rsidP="00A40F54">
      <w:pPr>
        <w:pStyle w:val="ListParagraph"/>
        <w:ind w:left="426"/>
        <w:jc w:val="both"/>
      </w:pPr>
      <w:r>
        <w:rPr>
          <w:i/>
          <w:iCs/>
        </w:rPr>
        <w:t>[</w:t>
      </w:r>
      <w:r w:rsidRPr="006114E1">
        <w:rPr>
          <w:i/>
          <w:iCs/>
        </w:rPr>
        <w:t>In this chapter you should propose the structure and composition of your team. You should list the main disciplines of the assignment, the key expert responsible, and proposed technical and support staff.]</w:t>
      </w:r>
      <w:r>
        <w:br w:type="page"/>
      </w:r>
    </w:p>
    <w:p w:rsidR="00A40F54" w:rsidRPr="00FE191A" w:rsidRDefault="00A40F54" w:rsidP="00A40F54">
      <w:pPr>
        <w:pStyle w:val="ListParagraph"/>
        <w:numPr>
          <w:ilvl w:val="1"/>
          <w:numId w:val="15"/>
        </w:numPr>
        <w:ind w:left="709" w:hanging="709"/>
        <w:outlineLvl w:val="1"/>
        <w:rPr>
          <w:b/>
          <w:bCs/>
        </w:rPr>
      </w:pPr>
      <w:bookmarkStart w:id="8" w:name="_Toc61782608"/>
      <w:r w:rsidRPr="00FE191A">
        <w:rPr>
          <w:b/>
          <w:bCs/>
        </w:rPr>
        <w:t>FO</w:t>
      </w:r>
      <w:r w:rsidRPr="00FE191A">
        <w:rPr>
          <w:b/>
          <w:bCs/>
          <w:spacing w:val="-1"/>
        </w:rPr>
        <w:t>R</w:t>
      </w:r>
      <w:r w:rsidRPr="00FE191A">
        <w:rPr>
          <w:b/>
          <w:bCs/>
        </w:rPr>
        <w:t>M</w:t>
      </w:r>
      <w:r w:rsidRPr="00FE191A">
        <w:rPr>
          <w:b/>
          <w:bCs/>
          <w:spacing w:val="-6"/>
        </w:rPr>
        <w:t xml:space="preserve"> </w:t>
      </w:r>
      <w:r w:rsidRPr="00FE191A">
        <w:rPr>
          <w:b/>
          <w:bCs/>
        </w:rPr>
        <w:t>TECH</w:t>
      </w:r>
      <w:r>
        <w:rPr>
          <w:b/>
          <w:bCs/>
          <w:spacing w:val="-2"/>
        </w:rPr>
        <w:t xml:space="preserve"> – </w:t>
      </w:r>
      <w:r w:rsidRPr="00FE191A">
        <w:rPr>
          <w:b/>
          <w:bCs/>
        </w:rPr>
        <w:t>4:</w:t>
      </w:r>
      <w:r w:rsidRPr="00FE191A">
        <w:rPr>
          <w:b/>
          <w:bCs/>
          <w:spacing w:val="-5"/>
        </w:rPr>
        <w:t xml:space="preserve"> </w:t>
      </w:r>
      <w:r w:rsidRPr="00FE191A">
        <w:rPr>
          <w:b/>
          <w:bCs/>
        </w:rPr>
        <w:t>T</w:t>
      </w:r>
      <w:r w:rsidRPr="00FE191A">
        <w:rPr>
          <w:b/>
          <w:bCs/>
          <w:spacing w:val="-1"/>
        </w:rPr>
        <w:t>ea</w:t>
      </w:r>
      <w:r w:rsidRPr="00FE191A">
        <w:rPr>
          <w:b/>
          <w:bCs/>
        </w:rPr>
        <w:t>m</w:t>
      </w:r>
      <w:r w:rsidRPr="00FE191A">
        <w:rPr>
          <w:b/>
          <w:bCs/>
          <w:spacing w:val="-6"/>
        </w:rPr>
        <w:t xml:space="preserve"> </w:t>
      </w:r>
      <w:r w:rsidRPr="00FE191A">
        <w:rPr>
          <w:b/>
          <w:bCs/>
        </w:rPr>
        <w:t>Co</w:t>
      </w:r>
      <w:r w:rsidRPr="00FE191A">
        <w:rPr>
          <w:b/>
          <w:bCs/>
          <w:spacing w:val="-1"/>
        </w:rPr>
        <w:t>m</w:t>
      </w:r>
      <w:r w:rsidRPr="00FE191A">
        <w:rPr>
          <w:b/>
          <w:bCs/>
        </w:rPr>
        <w:t>posi</w:t>
      </w:r>
      <w:r w:rsidRPr="00FE191A">
        <w:rPr>
          <w:b/>
          <w:bCs/>
          <w:spacing w:val="-2"/>
        </w:rPr>
        <w:t>t</w:t>
      </w:r>
      <w:r w:rsidRPr="00FE191A">
        <w:rPr>
          <w:b/>
          <w:bCs/>
        </w:rPr>
        <w:t>ion</w:t>
      </w:r>
      <w:r w:rsidRPr="00FE191A">
        <w:rPr>
          <w:b/>
          <w:bCs/>
          <w:spacing w:val="-4"/>
        </w:rPr>
        <w:t xml:space="preserve"> </w:t>
      </w:r>
      <w:r w:rsidRPr="00FE191A">
        <w:rPr>
          <w:b/>
          <w:bCs/>
          <w:spacing w:val="-1"/>
        </w:rPr>
        <w:t>a</w:t>
      </w:r>
      <w:r w:rsidRPr="00FE191A">
        <w:rPr>
          <w:b/>
          <w:bCs/>
          <w:spacing w:val="-2"/>
        </w:rPr>
        <w:t>n</w:t>
      </w:r>
      <w:r w:rsidRPr="00FE191A">
        <w:rPr>
          <w:b/>
          <w:bCs/>
        </w:rPr>
        <w:t>d</w:t>
      </w:r>
      <w:r w:rsidRPr="00FE191A">
        <w:rPr>
          <w:b/>
          <w:bCs/>
          <w:spacing w:val="-6"/>
        </w:rPr>
        <w:t xml:space="preserve"> </w:t>
      </w:r>
      <w:r w:rsidRPr="00FE191A">
        <w:rPr>
          <w:b/>
          <w:bCs/>
        </w:rPr>
        <w:t>T</w:t>
      </w:r>
      <w:r w:rsidRPr="00FE191A">
        <w:rPr>
          <w:b/>
          <w:bCs/>
          <w:spacing w:val="-1"/>
        </w:rPr>
        <w:t>a</w:t>
      </w:r>
      <w:r w:rsidRPr="00FE191A">
        <w:rPr>
          <w:b/>
          <w:bCs/>
        </w:rPr>
        <w:t>sk</w:t>
      </w:r>
      <w:r w:rsidRPr="00FE191A">
        <w:rPr>
          <w:b/>
          <w:bCs/>
          <w:spacing w:val="-5"/>
        </w:rPr>
        <w:t xml:space="preserve"> </w:t>
      </w:r>
      <w:r w:rsidRPr="00FE191A">
        <w:rPr>
          <w:b/>
          <w:bCs/>
        </w:rPr>
        <w:t>As</w:t>
      </w:r>
      <w:r w:rsidRPr="00FE191A">
        <w:rPr>
          <w:b/>
          <w:bCs/>
          <w:spacing w:val="-2"/>
        </w:rPr>
        <w:t>s</w:t>
      </w:r>
      <w:r w:rsidRPr="00FE191A">
        <w:rPr>
          <w:b/>
          <w:bCs/>
          <w:spacing w:val="2"/>
        </w:rPr>
        <w:t>i</w:t>
      </w:r>
      <w:r w:rsidRPr="00FE191A">
        <w:rPr>
          <w:b/>
          <w:bCs/>
          <w:spacing w:val="-1"/>
        </w:rPr>
        <w:t>g</w:t>
      </w:r>
      <w:r w:rsidRPr="00FE191A">
        <w:rPr>
          <w:b/>
          <w:bCs/>
        </w:rPr>
        <w:t>n</w:t>
      </w:r>
      <w:r w:rsidRPr="00FE191A">
        <w:rPr>
          <w:b/>
          <w:bCs/>
          <w:spacing w:val="-1"/>
        </w:rPr>
        <w:t>me</w:t>
      </w:r>
      <w:r w:rsidRPr="00FE191A">
        <w:rPr>
          <w:b/>
          <w:bCs/>
        </w:rPr>
        <w:t>nt</w:t>
      </w:r>
      <w:bookmarkEnd w:id="8"/>
    </w:p>
    <w:p w:rsidR="00A40F54" w:rsidRDefault="00A40F54" w:rsidP="00A40F54">
      <w:pPr>
        <w:spacing w:before="4" w:line="190" w:lineRule="exact"/>
        <w:rPr>
          <w:sz w:val="19"/>
          <w:szCs w:val="19"/>
        </w:rPr>
      </w:pPr>
    </w:p>
    <w:tbl>
      <w:tblPr>
        <w:tblpPr w:leftFromText="180" w:rightFromText="180" w:vertAnchor="page" w:horzAnchor="margin" w:tblpY="2278"/>
        <w:tblW w:w="9205" w:type="dxa"/>
        <w:tblLayout w:type="fixed"/>
        <w:tblCellMar>
          <w:left w:w="0" w:type="dxa"/>
          <w:right w:w="0" w:type="dxa"/>
        </w:tblCellMar>
        <w:tblLook w:val="01E0" w:firstRow="1" w:lastRow="1" w:firstColumn="1" w:lastColumn="1" w:noHBand="0" w:noVBand="0"/>
      </w:tblPr>
      <w:tblGrid>
        <w:gridCol w:w="1976"/>
        <w:gridCol w:w="1720"/>
        <w:gridCol w:w="1844"/>
        <w:gridCol w:w="3665"/>
      </w:tblGrid>
      <w:tr w:rsidR="00A40F54" w:rsidRPr="00FE191A" w:rsidTr="00210067">
        <w:trPr>
          <w:trHeight w:hRule="exact" w:val="459"/>
        </w:trPr>
        <w:tc>
          <w:tcPr>
            <w:tcW w:w="1976" w:type="dxa"/>
            <w:tcBorders>
              <w:top w:val="single" w:sz="13" w:space="0" w:color="000000"/>
              <w:left w:val="single" w:sz="7" w:space="0" w:color="000000"/>
              <w:bottom w:val="single" w:sz="7" w:space="0" w:color="000000"/>
              <w:right w:val="single" w:sz="7" w:space="0" w:color="000000"/>
            </w:tcBorders>
            <w:shd w:val="clear" w:color="auto" w:fill="F2F2F2" w:themeFill="background1" w:themeFillShade="F2"/>
            <w:vAlign w:val="center"/>
          </w:tcPr>
          <w:p w:rsidR="00A40F54" w:rsidRPr="00F66190" w:rsidRDefault="00A40F54" w:rsidP="00210067">
            <w:pPr>
              <w:rPr>
                <w:rFonts w:asciiTheme="majorBidi" w:hAnsiTheme="majorBidi"/>
                <w:sz w:val="24"/>
              </w:rPr>
            </w:pPr>
            <w:r w:rsidRPr="00F66190">
              <w:rPr>
                <w:rFonts w:asciiTheme="majorBidi" w:hAnsiTheme="majorBidi"/>
                <w:sz w:val="24"/>
              </w:rPr>
              <w:t>Key Experts</w:t>
            </w:r>
          </w:p>
        </w:tc>
        <w:tc>
          <w:tcPr>
            <w:tcW w:w="1720" w:type="dxa"/>
            <w:tcBorders>
              <w:top w:val="single" w:sz="13" w:space="0" w:color="000000"/>
              <w:left w:val="single" w:sz="7" w:space="0" w:color="000000"/>
              <w:bottom w:val="single" w:sz="7" w:space="0" w:color="000000"/>
              <w:right w:val="single" w:sz="7" w:space="0" w:color="000000"/>
            </w:tcBorders>
            <w:shd w:val="clear" w:color="auto" w:fill="F2F2F2" w:themeFill="background1" w:themeFillShade="F2"/>
            <w:vAlign w:val="center"/>
          </w:tcPr>
          <w:p w:rsidR="00A40F54" w:rsidRPr="00F66190" w:rsidRDefault="00A40F54" w:rsidP="00210067">
            <w:pPr>
              <w:rPr>
                <w:rFonts w:asciiTheme="majorBidi" w:hAnsiTheme="majorBidi"/>
                <w:sz w:val="24"/>
              </w:rPr>
            </w:pPr>
            <w:r w:rsidRPr="00F66190">
              <w:rPr>
                <w:rFonts w:asciiTheme="majorBidi" w:hAnsiTheme="majorBidi"/>
                <w:sz w:val="24"/>
              </w:rPr>
              <w:t>Name of Staff</w:t>
            </w:r>
          </w:p>
        </w:tc>
        <w:tc>
          <w:tcPr>
            <w:tcW w:w="1844" w:type="dxa"/>
            <w:tcBorders>
              <w:top w:val="single" w:sz="13" w:space="0" w:color="000000"/>
              <w:left w:val="single" w:sz="7" w:space="0" w:color="000000"/>
              <w:bottom w:val="single" w:sz="7" w:space="0" w:color="000000"/>
              <w:right w:val="single" w:sz="7" w:space="0" w:color="000000"/>
            </w:tcBorders>
            <w:shd w:val="clear" w:color="auto" w:fill="F2F2F2" w:themeFill="background1" w:themeFillShade="F2"/>
            <w:vAlign w:val="center"/>
          </w:tcPr>
          <w:p w:rsidR="00A40F54" w:rsidRPr="00F66190" w:rsidRDefault="00A40F54" w:rsidP="00210067">
            <w:pPr>
              <w:rPr>
                <w:rFonts w:asciiTheme="majorBidi" w:hAnsiTheme="majorBidi"/>
                <w:sz w:val="24"/>
              </w:rPr>
            </w:pPr>
            <w:r w:rsidRPr="00F66190">
              <w:rPr>
                <w:rFonts w:asciiTheme="majorBidi" w:hAnsiTheme="majorBidi"/>
                <w:sz w:val="24"/>
              </w:rPr>
              <w:t>Area of Expertise</w:t>
            </w:r>
          </w:p>
        </w:tc>
        <w:tc>
          <w:tcPr>
            <w:tcW w:w="3665" w:type="dxa"/>
            <w:tcBorders>
              <w:top w:val="single" w:sz="13" w:space="0" w:color="000000"/>
              <w:left w:val="single" w:sz="7" w:space="0" w:color="000000"/>
              <w:bottom w:val="single" w:sz="7" w:space="0" w:color="000000"/>
              <w:right w:val="single" w:sz="7" w:space="0" w:color="000000"/>
            </w:tcBorders>
            <w:shd w:val="clear" w:color="auto" w:fill="F2F2F2" w:themeFill="background1" w:themeFillShade="F2"/>
            <w:vAlign w:val="center"/>
          </w:tcPr>
          <w:p w:rsidR="00A40F54" w:rsidRPr="00F66190" w:rsidRDefault="00A40F54" w:rsidP="00210067">
            <w:pPr>
              <w:rPr>
                <w:rFonts w:asciiTheme="majorBidi" w:hAnsiTheme="majorBidi"/>
                <w:sz w:val="24"/>
              </w:rPr>
            </w:pPr>
            <w:r w:rsidRPr="00F66190">
              <w:rPr>
                <w:rFonts w:asciiTheme="majorBidi" w:hAnsiTheme="majorBidi"/>
                <w:sz w:val="24"/>
              </w:rPr>
              <w:t>Task Assigned</w:t>
            </w:r>
          </w:p>
        </w:tc>
      </w:tr>
      <w:tr w:rsidR="00A40F54" w:rsidRPr="00FE191A" w:rsidTr="00210067">
        <w:trPr>
          <w:trHeight w:hRule="exact" w:val="1055"/>
        </w:trPr>
        <w:tc>
          <w:tcPr>
            <w:tcW w:w="1976" w:type="dxa"/>
            <w:tcBorders>
              <w:top w:val="single" w:sz="7" w:space="0" w:color="000000"/>
              <w:left w:val="single" w:sz="7" w:space="0" w:color="000000"/>
              <w:bottom w:val="single" w:sz="7" w:space="0" w:color="000000"/>
              <w:right w:val="single" w:sz="7" w:space="0" w:color="000000"/>
            </w:tcBorders>
            <w:vAlign w:val="center"/>
          </w:tcPr>
          <w:p w:rsidR="00A40F54" w:rsidRPr="00F80D06" w:rsidRDefault="00A40F54" w:rsidP="00210067">
            <w:pPr>
              <w:rPr>
                <w:rFonts w:asciiTheme="majorBidi" w:hAnsiTheme="majorBidi"/>
                <w:sz w:val="24"/>
              </w:rPr>
            </w:pPr>
            <w:r w:rsidRPr="00F80D06">
              <w:rPr>
                <w:rFonts w:asciiTheme="majorBidi" w:hAnsiTheme="majorBidi"/>
                <w:sz w:val="24"/>
              </w:rPr>
              <w:t>Team leader</w:t>
            </w:r>
          </w:p>
        </w:tc>
        <w:tc>
          <w:tcPr>
            <w:tcW w:w="1720" w:type="dxa"/>
            <w:tcBorders>
              <w:top w:val="single" w:sz="7" w:space="0" w:color="000000"/>
              <w:left w:val="single" w:sz="7" w:space="0" w:color="000000"/>
              <w:bottom w:val="single" w:sz="7" w:space="0" w:color="000000"/>
              <w:right w:val="single" w:sz="7" w:space="0" w:color="000000"/>
            </w:tcBorders>
            <w:vAlign w:val="center"/>
          </w:tcPr>
          <w:p w:rsidR="00A40F54" w:rsidRDefault="00A40F54" w:rsidP="00210067">
            <w:pPr>
              <w:rPr>
                <w:rFonts w:ascii="Times New Roman" w:eastAsia="Times New Roman" w:hAnsi="Times New Roman" w:cs="Times New Roman"/>
              </w:rPr>
            </w:pPr>
          </w:p>
        </w:tc>
        <w:tc>
          <w:tcPr>
            <w:tcW w:w="1844"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3665"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r>
      <w:tr w:rsidR="00A40F54" w:rsidRPr="00FE191A" w:rsidTr="00210067">
        <w:trPr>
          <w:trHeight w:hRule="exact" w:val="1127"/>
        </w:trPr>
        <w:tc>
          <w:tcPr>
            <w:tcW w:w="1976" w:type="dxa"/>
            <w:tcBorders>
              <w:top w:val="single" w:sz="7" w:space="0" w:color="000000"/>
              <w:left w:val="single" w:sz="7" w:space="0" w:color="000000"/>
              <w:bottom w:val="single" w:sz="7" w:space="0" w:color="000000"/>
              <w:right w:val="single" w:sz="7" w:space="0" w:color="000000"/>
            </w:tcBorders>
            <w:vAlign w:val="center"/>
          </w:tcPr>
          <w:p w:rsidR="00A40F54" w:rsidRPr="00F80D06" w:rsidRDefault="00A40F54" w:rsidP="00210067">
            <w:pPr>
              <w:rPr>
                <w:rFonts w:asciiTheme="majorBidi" w:hAnsiTheme="majorBidi"/>
                <w:sz w:val="24"/>
              </w:rPr>
            </w:pPr>
            <w:r w:rsidRPr="00F80D06">
              <w:rPr>
                <w:rFonts w:asciiTheme="majorBidi" w:hAnsiTheme="majorBidi"/>
                <w:sz w:val="24"/>
              </w:rPr>
              <w:t>Waste Management Expert</w:t>
            </w:r>
          </w:p>
        </w:tc>
        <w:tc>
          <w:tcPr>
            <w:tcW w:w="1720" w:type="dxa"/>
            <w:tcBorders>
              <w:top w:val="single" w:sz="7" w:space="0" w:color="000000"/>
              <w:left w:val="single" w:sz="7" w:space="0" w:color="000000"/>
              <w:bottom w:val="single" w:sz="7" w:space="0" w:color="000000"/>
              <w:right w:val="single" w:sz="7" w:space="0" w:color="000000"/>
            </w:tcBorders>
            <w:vAlign w:val="center"/>
          </w:tcPr>
          <w:p w:rsidR="00A40F54" w:rsidRDefault="00A40F54" w:rsidP="00210067">
            <w:pPr>
              <w:rPr>
                <w:rFonts w:ascii="Times New Roman" w:eastAsia="Times New Roman" w:hAnsi="Times New Roman" w:cs="Times New Roman"/>
              </w:rPr>
            </w:pPr>
          </w:p>
        </w:tc>
        <w:tc>
          <w:tcPr>
            <w:tcW w:w="1844"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3665"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r>
      <w:tr w:rsidR="00A40F54" w:rsidRPr="00FE191A" w:rsidTr="00210067">
        <w:trPr>
          <w:trHeight w:hRule="exact" w:val="1129"/>
        </w:trPr>
        <w:tc>
          <w:tcPr>
            <w:tcW w:w="1976" w:type="dxa"/>
            <w:tcBorders>
              <w:top w:val="single" w:sz="7" w:space="0" w:color="000000"/>
              <w:left w:val="single" w:sz="7" w:space="0" w:color="000000"/>
              <w:bottom w:val="single" w:sz="7" w:space="0" w:color="000000"/>
              <w:right w:val="single" w:sz="7" w:space="0" w:color="000000"/>
            </w:tcBorders>
            <w:vAlign w:val="center"/>
          </w:tcPr>
          <w:p w:rsidR="00A40F54" w:rsidRPr="00F80D06" w:rsidRDefault="00A40F54" w:rsidP="00210067">
            <w:pPr>
              <w:rPr>
                <w:rFonts w:asciiTheme="majorBidi" w:hAnsiTheme="majorBidi"/>
                <w:sz w:val="24"/>
              </w:rPr>
            </w:pPr>
            <w:r w:rsidRPr="00F80D06">
              <w:rPr>
                <w:rFonts w:asciiTheme="majorBidi" w:hAnsiTheme="majorBidi"/>
                <w:sz w:val="24"/>
              </w:rPr>
              <w:t>Financial Expert</w:t>
            </w:r>
          </w:p>
        </w:tc>
        <w:tc>
          <w:tcPr>
            <w:tcW w:w="1720" w:type="dxa"/>
            <w:tcBorders>
              <w:top w:val="single" w:sz="7" w:space="0" w:color="000000"/>
              <w:left w:val="single" w:sz="7" w:space="0" w:color="000000"/>
              <w:bottom w:val="single" w:sz="7" w:space="0" w:color="000000"/>
              <w:right w:val="single" w:sz="7" w:space="0" w:color="000000"/>
            </w:tcBorders>
            <w:vAlign w:val="center"/>
          </w:tcPr>
          <w:p w:rsidR="00A40F54" w:rsidRDefault="00A40F54" w:rsidP="00210067">
            <w:pPr>
              <w:rPr>
                <w:rFonts w:ascii="Times New Roman" w:eastAsia="Times New Roman" w:hAnsi="Times New Roman" w:cs="Times New Roman"/>
              </w:rPr>
            </w:pPr>
          </w:p>
        </w:tc>
        <w:tc>
          <w:tcPr>
            <w:tcW w:w="1844"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3665"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r>
      <w:tr w:rsidR="00A40F54" w:rsidRPr="00FE191A" w:rsidTr="00210067">
        <w:trPr>
          <w:trHeight w:hRule="exact" w:val="508"/>
        </w:trPr>
        <w:tc>
          <w:tcPr>
            <w:tcW w:w="9205" w:type="dxa"/>
            <w:gridSpan w:val="4"/>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rsidR="00A40F54" w:rsidRPr="00F66190" w:rsidRDefault="00A40F54" w:rsidP="00210067">
            <w:pPr>
              <w:rPr>
                <w:rFonts w:asciiTheme="majorBidi" w:hAnsiTheme="majorBidi"/>
                <w:sz w:val="24"/>
              </w:rPr>
            </w:pPr>
            <w:r w:rsidRPr="00F66190">
              <w:rPr>
                <w:rFonts w:asciiTheme="majorBidi" w:hAnsiTheme="majorBidi"/>
                <w:sz w:val="24"/>
              </w:rPr>
              <w:t>Non-key Experts</w:t>
            </w:r>
            <w:r>
              <w:rPr>
                <w:rFonts w:asciiTheme="majorBidi" w:hAnsiTheme="majorBidi"/>
                <w:sz w:val="24"/>
              </w:rPr>
              <w:t xml:space="preserve"> (if proposed by the company/firm)</w:t>
            </w:r>
          </w:p>
        </w:tc>
      </w:tr>
      <w:tr w:rsidR="00A40F54" w:rsidRPr="00FE191A" w:rsidTr="00210067">
        <w:trPr>
          <w:trHeight w:hRule="exact" w:val="1003"/>
        </w:trPr>
        <w:tc>
          <w:tcPr>
            <w:tcW w:w="1976" w:type="dxa"/>
            <w:tcBorders>
              <w:top w:val="single" w:sz="7" w:space="0" w:color="000000"/>
              <w:left w:val="single" w:sz="7" w:space="0" w:color="000000"/>
              <w:bottom w:val="single" w:sz="7" w:space="0" w:color="000000"/>
              <w:right w:val="single" w:sz="7" w:space="0" w:color="000000"/>
            </w:tcBorders>
            <w:vAlign w:val="center"/>
          </w:tcPr>
          <w:p w:rsidR="00A40F54" w:rsidRPr="00F80D06" w:rsidRDefault="00A40F54" w:rsidP="00210067">
            <w:pPr>
              <w:rPr>
                <w:rFonts w:asciiTheme="majorBidi" w:hAnsiTheme="majorBidi"/>
                <w:sz w:val="24"/>
              </w:rPr>
            </w:pPr>
            <w:r w:rsidRPr="00F80D06">
              <w:rPr>
                <w:rFonts w:asciiTheme="majorBidi" w:hAnsiTheme="majorBidi"/>
                <w:sz w:val="24"/>
              </w:rPr>
              <w:t>Architect</w:t>
            </w:r>
          </w:p>
        </w:tc>
        <w:tc>
          <w:tcPr>
            <w:tcW w:w="1720"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1844"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3665"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r>
      <w:tr w:rsidR="00A40F54" w:rsidRPr="00FE191A" w:rsidTr="00210067">
        <w:trPr>
          <w:trHeight w:hRule="exact" w:val="1147"/>
        </w:trPr>
        <w:tc>
          <w:tcPr>
            <w:tcW w:w="1976" w:type="dxa"/>
            <w:tcBorders>
              <w:top w:val="single" w:sz="7" w:space="0" w:color="000000"/>
              <w:left w:val="single" w:sz="7" w:space="0" w:color="000000"/>
              <w:bottom w:val="single" w:sz="7" w:space="0" w:color="000000"/>
              <w:right w:val="single" w:sz="7" w:space="0" w:color="000000"/>
            </w:tcBorders>
            <w:vAlign w:val="center"/>
          </w:tcPr>
          <w:p w:rsidR="00A40F54" w:rsidRPr="00F80D06" w:rsidRDefault="00A40F54" w:rsidP="00210067">
            <w:pPr>
              <w:rPr>
                <w:rFonts w:asciiTheme="majorBidi" w:hAnsiTheme="majorBidi"/>
                <w:sz w:val="24"/>
              </w:rPr>
            </w:pPr>
            <w:r w:rsidRPr="00F80D06">
              <w:rPr>
                <w:rFonts w:asciiTheme="majorBidi" w:hAnsiTheme="majorBidi"/>
                <w:sz w:val="24"/>
              </w:rPr>
              <w:t>Civil Engineer</w:t>
            </w:r>
          </w:p>
        </w:tc>
        <w:tc>
          <w:tcPr>
            <w:tcW w:w="1720"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1844"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3665"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r>
      <w:tr w:rsidR="00A40F54" w:rsidRPr="00FE191A" w:rsidTr="00210067">
        <w:trPr>
          <w:trHeight w:hRule="exact" w:val="1150"/>
        </w:trPr>
        <w:tc>
          <w:tcPr>
            <w:tcW w:w="1976" w:type="dxa"/>
            <w:tcBorders>
              <w:top w:val="single" w:sz="7" w:space="0" w:color="000000"/>
              <w:left w:val="single" w:sz="7" w:space="0" w:color="000000"/>
              <w:bottom w:val="single" w:sz="7" w:space="0" w:color="000000"/>
              <w:right w:val="single" w:sz="7" w:space="0" w:color="000000"/>
            </w:tcBorders>
            <w:vAlign w:val="center"/>
          </w:tcPr>
          <w:p w:rsidR="00A40F54" w:rsidRPr="00F80D06" w:rsidRDefault="00A40F54" w:rsidP="00210067">
            <w:pPr>
              <w:rPr>
                <w:rFonts w:asciiTheme="majorBidi" w:hAnsiTheme="majorBidi"/>
                <w:sz w:val="24"/>
              </w:rPr>
            </w:pPr>
            <w:r w:rsidRPr="00F80D06">
              <w:rPr>
                <w:rFonts w:asciiTheme="majorBidi" w:hAnsiTheme="majorBidi"/>
                <w:sz w:val="24"/>
              </w:rPr>
              <w:t>Mechanical Engineer</w:t>
            </w:r>
          </w:p>
        </w:tc>
        <w:tc>
          <w:tcPr>
            <w:tcW w:w="1720"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1844"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3665"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r>
      <w:tr w:rsidR="00A40F54" w:rsidRPr="00FE191A" w:rsidTr="00210067">
        <w:trPr>
          <w:trHeight w:hRule="exact" w:val="1166"/>
        </w:trPr>
        <w:tc>
          <w:tcPr>
            <w:tcW w:w="1976" w:type="dxa"/>
            <w:tcBorders>
              <w:top w:val="single" w:sz="7" w:space="0" w:color="000000"/>
              <w:left w:val="single" w:sz="7" w:space="0" w:color="000000"/>
              <w:bottom w:val="single" w:sz="7" w:space="0" w:color="000000"/>
              <w:right w:val="single" w:sz="7" w:space="0" w:color="000000"/>
            </w:tcBorders>
            <w:vAlign w:val="center"/>
          </w:tcPr>
          <w:p w:rsidR="00A40F54" w:rsidRPr="00F80D06" w:rsidRDefault="00A40F54" w:rsidP="00210067">
            <w:pPr>
              <w:rPr>
                <w:rFonts w:asciiTheme="majorBidi" w:hAnsiTheme="majorBidi"/>
                <w:sz w:val="24"/>
              </w:rPr>
            </w:pPr>
            <w:r w:rsidRPr="00F80D06">
              <w:rPr>
                <w:rFonts w:asciiTheme="majorBidi" w:hAnsiTheme="majorBidi"/>
                <w:sz w:val="24"/>
              </w:rPr>
              <w:t>Electrical Engineer</w:t>
            </w:r>
          </w:p>
        </w:tc>
        <w:tc>
          <w:tcPr>
            <w:tcW w:w="1720"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1844"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c>
          <w:tcPr>
            <w:tcW w:w="3665" w:type="dxa"/>
            <w:tcBorders>
              <w:top w:val="single" w:sz="7" w:space="0" w:color="000000"/>
              <w:left w:val="single" w:sz="7" w:space="0" w:color="000000"/>
              <w:bottom w:val="single" w:sz="7" w:space="0" w:color="000000"/>
              <w:right w:val="single" w:sz="7" w:space="0" w:color="000000"/>
            </w:tcBorders>
            <w:vAlign w:val="center"/>
          </w:tcPr>
          <w:p w:rsidR="00A40F54" w:rsidRPr="00FE191A" w:rsidRDefault="00A40F54" w:rsidP="00210067">
            <w:pPr>
              <w:rPr>
                <w:rFonts w:ascii="Times New Roman" w:eastAsia="Times New Roman" w:hAnsi="Times New Roman" w:cs="Times New Roman"/>
              </w:rPr>
            </w:pPr>
          </w:p>
        </w:tc>
      </w:tr>
    </w:tbl>
    <w:p w:rsidR="00A40F54" w:rsidRDefault="00A40F54" w:rsidP="00A40F54">
      <w:pPr>
        <w:spacing w:line="200" w:lineRule="exact"/>
        <w:rPr>
          <w:sz w:val="20"/>
          <w:szCs w:val="20"/>
        </w:rPr>
      </w:pPr>
    </w:p>
    <w:p w:rsidR="00A40F54" w:rsidRDefault="00A40F54" w:rsidP="00A40F54">
      <w:pPr>
        <w:rPr>
          <w:sz w:val="20"/>
          <w:szCs w:val="20"/>
        </w:rPr>
      </w:pPr>
      <w:r>
        <w:rPr>
          <w:sz w:val="20"/>
          <w:szCs w:val="20"/>
        </w:rPr>
        <w:br w:type="page"/>
      </w:r>
    </w:p>
    <w:p w:rsidR="00A40F54" w:rsidRDefault="00A40F54" w:rsidP="00A40F54">
      <w:pPr>
        <w:pStyle w:val="Heading2"/>
        <w:numPr>
          <w:ilvl w:val="1"/>
          <w:numId w:val="15"/>
        </w:numPr>
        <w:rPr>
          <w:rFonts w:asciiTheme="majorBidi" w:hAnsiTheme="majorBidi" w:cstheme="majorBidi"/>
          <w:spacing w:val="-2"/>
        </w:rPr>
      </w:pPr>
      <w:bookmarkStart w:id="9" w:name="_Toc61782609"/>
      <w:r w:rsidRPr="005A0AE6">
        <w:rPr>
          <w:rFonts w:asciiTheme="majorBidi" w:hAnsiTheme="majorBidi" w:cstheme="majorBidi"/>
        </w:rPr>
        <w:t>FO</w:t>
      </w:r>
      <w:r w:rsidRPr="005A0AE6">
        <w:rPr>
          <w:rFonts w:asciiTheme="majorBidi" w:hAnsiTheme="majorBidi" w:cstheme="majorBidi"/>
          <w:spacing w:val="-2"/>
        </w:rPr>
        <w:t>R</w:t>
      </w:r>
      <w:r w:rsidRPr="005A0AE6">
        <w:rPr>
          <w:rFonts w:asciiTheme="majorBidi" w:hAnsiTheme="majorBidi" w:cstheme="majorBidi"/>
        </w:rPr>
        <w:t>M</w:t>
      </w:r>
      <w:r w:rsidRPr="005A0AE6">
        <w:rPr>
          <w:rFonts w:asciiTheme="majorBidi" w:hAnsiTheme="majorBidi" w:cstheme="majorBidi"/>
          <w:spacing w:val="-11"/>
        </w:rPr>
        <w:t xml:space="preserve"> </w:t>
      </w:r>
      <w:r w:rsidRPr="005A0AE6">
        <w:rPr>
          <w:rFonts w:asciiTheme="majorBidi" w:hAnsiTheme="majorBidi" w:cstheme="majorBidi"/>
        </w:rPr>
        <w:t>T</w:t>
      </w:r>
      <w:r w:rsidRPr="005A0AE6">
        <w:rPr>
          <w:rFonts w:asciiTheme="majorBidi" w:hAnsiTheme="majorBidi" w:cstheme="majorBidi"/>
          <w:spacing w:val="-1"/>
        </w:rPr>
        <w:t>E</w:t>
      </w:r>
      <w:r w:rsidRPr="005A0AE6">
        <w:rPr>
          <w:rFonts w:asciiTheme="majorBidi" w:hAnsiTheme="majorBidi" w:cstheme="majorBidi"/>
        </w:rPr>
        <w:t>C</w:t>
      </w:r>
      <w:r w:rsidRPr="005A0AE6">
        <w:rPr>
          <w:rFonts w:asciiTheme="majorBidi" w:hAnsiTheme="majorBidi" w:cstheme="majorBidi"/>
          <w:spacing w:val="3"/>
        </w:rPr>
        <w:t>H</w:t>
      </w:r>
      <w:r>
        <w:rPr>
          <w:rFonts w:asciiTheme="majorBidi" w:hAnsiTheme="majorBidi" w:cstheme="majorBidi"/>
          <w:spacing w:val="-1"/>
        </w:rPr>
        <w:t xml:space="preserve"> – </w:t>
      </w:r>
      <w:r w:rsidRPr="005A0AE6">
        <w:rPr>
          <w:rFonts w:asciiTheme="majorBidi" w:hAnsiTheme="majorBidi" w:cstheme="majorBidi"/>
        </w:rPr>
        <w:t>5:</w:t>
      </w:r>
      <w:r w:rsidRPr="005A0AE6">
        <w:rPr>
          <w:rFonts w:asciiTheme="majorBidi" w:hAnsiTheme="majorBidi" w:cstheme="majorBidi"/>
          <w:spacing w:val="-10"/>
        </w:rPr>
        <w:t xml:space="preserve"> </w:t>
      </w:r>
      <w:r w:rsidRPr="00442755">
        <w:rPr>
          <w:rFonts w:asciiTheme="majorBidi" w:hAnsiTheme="majorBidi" w:cstheme="majorBidi"/>
          <w:spacing w:val="-2"/>
        </w:rPr>
        <w:t>Curriculum Vitae (CV) for proposed Professional Staff</w:t>
      </w:r>
      <w:bookmarkEnd w:id="9"/>
    </w:p>
    <w:p w:rsidR="00A40F54" w:rsidRPr="00EC691C" w:rsidRDefault="00A40F54" w:rsidP="00A40F54"/>
    <w:p w:rsidR="00A40F54" w:rsidRPr="00EC691C" w:rsidRDefault="00A40F54" w:rsidP="00A40F54">
      <w:pPr>
        <w:pStyle w:val="ListParagraph"/>
        <w:numPr>
          <w:ilvl w:val="0"/>
          <w:numId w:val="17"/>
        </w:numPr>
        <w:rPr>
          <w:rFonts w:cstheme="majorBidi"/>
          <w:spacing w:val="-2"/>
        </w:rPr>
      </w:pPr>
      <w:r w:rsidRPr="00EC691C">
        <w:rPr>
          <w:b/>
          <w:bCs/>
        </w:rPr>
        <w:t xml:space="preserve">Proposed </w:t>
      </w:r>
      <w:r>
        <w:rPr>
          <w:b/>
          <w:bCs/>
        </w:rPr>
        <w:t>p</w:t>
      </w:r>
      <w:r w:rsidRPr="00EC691C">
        <w:rPr>
          <w:b/>
          <w:bCs/>
        </w:rPr>
        <w:t>osition</w:t>
      </w:r>
      <w:r>
        <w:rPr>
          <w:b/>
          <w:bCs/>
        </w:rPr>
        <w:t xml:space="preserve"> for this assignment</w:t>
      </w:r>
      <w:r>
        <w:t xml:space="preserve"> </w:t>
      </w:r>
      <w:r w:rsidRPr="006114E1">
        <w:rPr>
          <w:i/>
          <w:iCs/>
        </w:rPr>
        <w:t>[only one candidate shall be nominated for each position]:</w:t>
      </w:r>
      <w:r>
        <w:t xml:space="preserve">    </w:t>
      </w:r>
      <w:r>
        <w:tab/>
      </w:r>
    </w:p>
    <w:p w:rsidR="00A40F54" w:rsidRPr="00717DBB" w:rsidRDefault="00A40F54" w:rsidP="00A40F54">
      <w:pPr>
        <w:pStyle w:val="ListParagraph"/>
        <w:numPr>
          <w:ilvl w:val="0"/>
          <w:numId w:val="17"/>
        </w:numPr>
        <w:rPr>
          <w:rFonts w:cstheme="majorBidi"/>
          <w:spacing w:val="-2"/>
        </w:rPr>
      </w:pPr>
      <w:r w:rsidRPr="00EC691C">
        <w:rPr>
          <w:b/>
          <w:bCs/>
        </w:rPr>
        <w:t xml:space="preserve">Name of </w:t>
      </w:r>
      <w:r w:rsidRPr="00717DBB">
        <w:rPr>
          <w:b/>
          <w:bCs/>
        </w:rPr>
        <w:t>Company/Firm/Institution</w:t>
      </w:r>
      <w:r>
        <w:rPr>
          <w:b/>
          <w:bCs/>
        </w:rPr>
        <w:t>:</w:t>
      </w:r>
      <w:r>
        <w:t xml:space="preserve"> </w:t>
      </w:r>
      <w:r w:rsidRPr="006114E1">
        <w:rPr>
          <w:i/>
          <w:iCs/>
        </w:rPr>
        <w:t xml:space="preserve">[Insert name of </w:t>
      </w:r>
      <w:r>
        <w:rPr>
          <w:i/>
          <w:iCs/>
        </w:rPr>
        <w:t>company</w:t>
      </w:r>
    </w:p>
    <w:p w:rsidR="00A40F54" w:rsidRPr="00EC691C" w:rsidRDefault="00A40F54" w:rsidP="00A40F54">
      <w:pPr>
        <w:pStyle w:val="ListParagraph"/>
        <w:numPr>
          <w:ilvl w:val="0"/>
          <w:numId w:val="17"/>
        </w:numPr>
        <w:rPr>
          <w:rFonts w:cstheme="majorBidi"/>
          <w:spacing w:val="-2"/>
        </w:rPr>
      </w:pPr>
      <w:r w:rsidRPr="006114E1">
        <w:rPr>
          <w:i/>
          <w:iCs/>
        </w:rPr>
        <w:t xml:space="preserve"> proposing the staff]:</w:t>
      </w:r>
    </w:p>
    <w:p w:rsidR="00A40F54" w:rsidRPr="00EC691C" w:rsidRDefault="00A40F54" w:rsidP="00A40F54">
      <w:pPr>
        <w:pStyle w:val="ListParagraph"/>
        <w:numPr>
          <w:ilvl w:val="0"/>
          <w:numId w:val="17"/>
        </w:numPr>
        <w:rPr>
          <w:rFonts w:cstheme="majorBidi"/>
          <w:spacing w:val="-2"/>
        </w:rPr>
      </w:pPr>
      <w:r w:rsidRPr="00EC691C">
        <w:rPr>
          <w:b/>
          <w:bCs/>
        </w:rPr>
        <w:t xml:space="preserve">Name of </w:t>
      </w:r>
      <w:r>
        <w:rPr>
          <w:b/>
          <w:bCs/>
        </w:rPr>
        <w:t>s</w:t>
      </w:r>
      <w:r w:rsidRPr="00EC691C">
        <w:rPr>
          <w:b/>
          <w:bCs/>
        </w:rPr>
        <w:t>taff</w:t>
      </w:r>
      <w:r w:rsidRPr="006114E1">
        <w:rPr>
          <w:i/>
          <w:iCs/>
        </w:rPr>
        <w:t xml:space="preserve"> [Insert full name]:</w:t>
      </w:r>
    </w:p>
    <w:p w:rsidR="00A40F54" w:rsidRPr="00EC691C" w:rsidRDefault="00A40F54" w:rsidP="00A40F54">
      <w:pPr>
        <w:pStyle w:val="ListParagraph"/>
        <w:numPr>
          <w:ilvl w:val="0"/>
          <w:numId w:val="17"/>
        </w:numPr>
        <w:rPr>
          <w:rFonts w:cstheme="majorBidi"/>
          <w:spacing w:val="-2"/>
        </w:rPr>
      </w:pPr>
      <w:r w:rsidRPr="00EC691C">
        <w:rPr>
          <w:b/>
          <w:bCs/>
        </w:rPr>
        <w:t xml:space="preserve">Date of </w:t>
      </w:r>
      <w:r>
        <w:rPr>
          <w:b/>
          <w:bCs/>
        </w:rPr>
        <w:t>b</w:t>
      </w:r>
      <w:r w:rsidRPr="00EC691C">
        <w:rPr>
          <w:b/>
          <w:bCs/>
        </w:rPr>
        <w:t>irth</w:t>
      </w:r>
      <w:r>
        <w:t xml:space="preserve"> </w:t>
      </w:r>
      <w:r>
        <w:tab/>
      </w:r>
      <w:r>
        <w:tab/>
      </w:r>
      <w:r>
        <w:tab/>
      </w:r>
      <w:r>
        <w:tab/>
      </w:r>
      <w:r>
        <w:tab/>
      </w:r>
      <w:r w:rsidRPr="00EC691C">
        <w:rPr>
          <w:b/>
          <w:bCs/>
        </w:rPr>
        <w:t>5.</w:t>
      </w:r>
      <w:r>
        <w:t xml:space="preserve"> </w:t>
      </w:r>
      <w:r w:rsidRPr="00EC691C">
        <w:rPr>
          <w:b/>
          <w:bCs/>
        </w:rPr>
        <w:t>Nationality</w:t>
      </w:r>
      <w:r>
        <w:t xml:space="preserve">    </w:t>
      </w:r>
      <w:r>
        <w:tab/>
      </w:r>
    </w:p>
    <w:p w:rsidR="00A40F54" w:rsidRDefault="00A40F54" w:rsidP="00A40F54">
      <w:pPr>
        <w:pStyle w:val="ListParagraph"/>
        <w:numPr>
          <w:ilvl w:val="0"/>
          <w:numId w:val="16"/>
        </w:numPr>
      </w:pPr>
      <w:r w:rsidRPr="001050C6">
        <w:rPr>
          <w:b/>
          <w:bCs/>
        </w:rPr>
        <w:t>Education</w:t>
      </w:r>
      <w:r>
        <w:t xml:space="preserve"> </w:t>
      </w:r>
      <w:r w:rsidRPr="006114E1">
        <w:rPr>
          <w:i/>
          <w:iCs/>
        </w:rPr>
        <w:t>[Indicate college/university and other specialized education of staff member, giving names of institutions, degrees obtained, and dates of obtainment]:</w:t>
      </w:r>
      <w:r>
        <w:t xml:space="preserve">    </w:t>
      </w:r>
    </w:p>
    <w:p w:rsidR="00A40F54" w:rsidRDefault="00A40F54" w:rsidP="00A40F54">
      <w:pPr>
        <w:pStyle w:val="ListParagraph"/>
        <w:numPr>
          <w:ilvl w:val="0"/>
          <w:numId w:val="16"/>
        </w:numPr>
      </w:pPr>
      <w:r w:rsidRPr="001050C6">
        <w:rPr>
          <w:b/>
          <w:bCs/>
        </w:rPr>
        <w:t xml:space="preserve">Membership of </w:t>
      </w:r>
      <w:r>
        <w:rPr>
          <w:b/>
          <w:bCs/>
        </w:rPr>
        <w:t>p</w:t>
      </w:r>
      <w:r w:rsidRPr="001050C6">
        <w:rPr>
          <w:b/>
          <w:bCs/>
        </w:rPr>
        <w:t xml:space="preserve">rofessional </w:t>
      </w:r>
      <w:r>
        <w:rPr>
          <w:b/>
          <w:bCs/>
        </w:rPr>
        <w:t>a</w:t>
      </w:r>
      <w:r w:rsidRPr="001050C6">
        <w:rPr>
          <w:b/>
          <w:bCs/>
        </w:rPr>
        <w:t>ssociations</w:t>
      </w:r>
      <w:r>
        <w:t xml:space="preserve">    </w:t>
      </w:r>
      <w:r>
        <w:tab/>
      </w:r>
    </w:p>
    <w:p w:rsidR="00A40F54" w:rsidRDefault="00A40F54" w:rsidP="00A40F54">
      <w:pPr>
        <w:pStyle w:val="ListParagraph"/>
        <w:numPr>
          <w:ilvl w:val="0"/>
          <w:numId w:val="16"/>
        </w:numPr>
      </w:pPr>
      <w:r w:rsidRPr="001050C6">
        <w:rPr>
          <w:b/>
          <w:bCs/>
        </w:rPr>
        <w:t>Other Training</w:t>
      </w:r>
      <w:r>
        <w:t xml:space="preserve"> </w:t>
      </w:r>
    </w:p>
    <w:p w:rsidR="00A40F54" w:rsidRDefault="00A40F54" w:rsidP="00A40F54">
      <w:pPr>
        <w:pStyle w:val="ListParagraph"/>
        <w:numPr>
          <w:ilvl w:val="0"/>
          <w:numId w:val="16"/>
        </w:numPr>
      </w:pPr>
      <w:r w:rsidRPr="001050C6">
        <w:rPr>
          <w:b/>
          <w:bCs/>
        </w:rPr>
        <w:t xml:space="preserve">Countries of </w:t>
      </w:r>
      <w:r>
        <w:rPr>
          <w:b/>
          <w:bCs/>
        </w:rPr>
        <w:t>w</w:t>
      </w:r>
      <w:r w:rsidRPr="001050C6">
        <w:rPr>
          <w:b/>
          <w:bCs/>
        </w:rPr>
        <w:t xml:space="preserve">ork </w:t>
      </w:r>
      <w:r>
        <w:rPr>
          <w:b/>
          <w:bCs/>
        </w:rPr>
        <w:t>e</w:t>
      </w:r>
      <w:r w:rsidRPr="001050C6">
        <w:rPr>
          <w:b/>
          <w:bCs/>
        </w:rPr>
        <w:t>xperience</w:t>
      </w:r>
      <w:r>
        <w:t xml:space="preserve"> </w:t>
      </w:r>
      <w:r w:rsidRPr="006114E1">
        <w:rPr>
          <w:i/>
          <w:iCs/>
        </w:rPr>
        <w:t>[List countries where staff has worked in the last ten years]:</w:t>
      </w:r>
    </w:p>
    <w:p w:rsidR="00A40F54" w:rsidRDefault="00A40F54" w:rsidP="00A40F54">
      <w:pPr>
        <w:pStyle w:val="ListParagraph"/>
        <w:numPr>
          <w:ilvl w:val="0"/>
          <w:numId w:val="16"/>
        </w:numPr>
      </w:pPr>
      <w:r w:rsidRPr="001050C6">
        <w:rPr>
          <w:b/>
          <w:bCs/>
        </w:rPr>
        <w:t>Languages</w:t>
      </w:r>
      <w:r>
        <w:t xml:space="preserve"> </w:t>
      </w:r>
      <w:r w:rsidRPr="006114E1">
        <w:rPr>
          <w:i/>
          <w:iCs/>
        </w:rPr>
        <w:t>[For each language indicate proficiency: good, fair, or poor in speaking, reading, and writing]:</w:t>
      </w:r>
      <w:r>
        <w:t xml:space="preserve">    </w:t>
      </w:r>
      <w:r>
        <w:tab/>
      </w:r>
    </w:p>
    <w:p w:rsidR="00A40F54" w:rsidRDefault="00A40F54" w:rsidP="00A40F54">
      <w:pPr>
        <w:pStyle w:val="ListParagraph"/>
        <w:numPr>
          <w:ilvl w:val="0"/>
          <w:numId w:val="16"/>
        </w:numPr>
      </w:pPr>
      <w:r w:rsidRPr="001050C6">
        <w:rPr>
          <w:b/>
          <w:bCs/>
        </w:rPr>
        <w:t xml:space="preserve">Experience/ </w:t>
      </w:r>
      <w:r>
        <w:rPr>
          <w:b/>
          <w:bCs/>
        </w:rPr>
        <w:t>e</w:t>
      </w:r>
      <w:r w:rsidRPr="001050C6">
        <w:rPr>
          <w:b/>
          <w:bCs/>
        </w:rPr>
        <w:t xml:space="preserve">mployment </w:t>
      </w:r>
      <w:r>
        <w:rPr>
          <w:b/>
          <w:bCs/>
        </w:rPr>
        <w:t>r</w:t>
      </w:r>
      <w:r w:rsidRPr="001050C6">
        <w:rPr>
          <w:b/>
          <w:bCs/>
        </w:rPr>
        <w:t>ecord</w:t>
      </w:r>
      <w:r>
        <w:t xml:space="preserve"> </w:t>
      </w:r>
      <w:r w:rsidRPr="006114E1">
        <w:rPr>
          <w:i/>
          <w:iCs/>
        </w:rPr>
        <w:t>[Starting with present position, list in reverse order every employment held by staff member since graduation, giving for each employment (see format here below): dates of employment, name of employing organization, positions held.]</w:t>
      </w:r>
    </w:p>
    <w:p w:rsidR="00A40F54" w:rsidRDefault="00A40F54" w:rsidP="00A40F54">
      <w:pPr>
        <w:pStyle w:val="ListParagraph"/>
        <w:ind w:left="1440"/>
      </w:pPr>
      <w:r w:rsidRPr="00F80D06">
        <w:t>From [Month/Year] – To [Month/Year]</w:t>
      </w:r>
      <w:proofErr w:type="gramStart"/>
      <w:r w:rsidRPr="00F80D06">
        <w:t>:</w:t>
      </w:r>
      <w:proofErr w:type="gramEnd"/>
      <w:r w:rsidRPr="00F80D06">
        <w:br/>
        <w:t xml:space="preserve">Employer:    </w:t>
      </w:r>
      <w:r w:rsidRPr="00F80D06">
        <w:tab/>
      </w:r>
      <w:r w:rsidRPr="00F80D06">
        <w:br/>
        <w:t>Positions held:</w:t>
      </w:r>
    </w:p>
    <w:p w:rsidR="00A40F54" w:rsidRPr="00F80D06" w:rsidRDefault="00A40F54" w:rsidP="00A40F54">
      <w:pPr>
        <w:pStyle w:val="ListParagraph"/>
        <w:numPr>
          <w:ilvl w:val="0"/>
          <w:numId w:val="16"/>
        </w:numPr>
      </w:pPr>
      <w:r w:rsidRPr="001050C6">
        <w:rPr>
          <w:b/>
          <w:bCs/>
        </w:rPr>
        <w:t xml:space="preserve">Summary of </w:t>
      </w:r>
      <w:r>
        <w:rPr>
          <w:b/>
          <w:bCs/>
        </w:rPr>
        <w:t>projects/assignments</w:t>
      </w:r>
      <w:r w:rsidRPr="001050C6">
        <w:rPr>
          <w:b/>
          <w:bCs/>
        </w:rPr>
        <w:t xml:space="preserve"> </w:t>
      </w:r>
      <w:r>
        <w:rPr>
          <w:b/>
          <w:bCs/>
        </w:rPr>
        <w:t>u</w:t>
      </w:r>
      <w:r w:rsidRPr="001050C6">
        <w:rPr>
          <w:b/>
          <w:bCs/>
        </w:rPr>
        <w:t>ndertaken/</w:t>
      </w:r>
      <w:r>
        <w:rPr>
          <w:b/>
          <w:bCs/>
        </w:rPr>
        <w:t xml:space="preserve"> r</w:t>
      </w:r>
      <w:r w:rsidRPr="001050C6">
        <w:rPr>
          <w:b/>
          <w:bCs/>
        </w:rPr>
        <w:t>ole</w:t>
      </w:r>
    </w:p>
    <w:p w:rsidR="00A40F54" w:rsidRDefault="00A40F54" w:rsidP="00A40F54">
      <w:pPr>
        <w:pStyle w:val="ListParagraph"/>
        <w:ind w:left="1440"/>
      </w:pPr>
      <w:r w:rsidRPr="00F80D06">
        <w:t>Name of project/ assignment</w:t>
      </w:r>
      <w:r>
        <w:t>:</w:t>
      </w:r>
    </w:p>
    <w:p w:rsidR="00A40F54" w:rsidRPr="00F80D06" w:rsidRDefault="00A40F54" w:rsidP="00A40F54">
      <w:pPr>
        <w:pStyle w:val="ListParagraph"/>
        <w:ind w:left="1440"/>
      </w:pPr>
      <w:r>
        <w:t>Experience classification: General / specific</w:t>
      </w:r>
      <w:r w:rsidRPr="00F80D06">
        <w:br/>
        <w:t>Scope of project/ assignment</w:t>
      </w:r>
      <w:proofErr w:type="gramStart"/>
      <w:r>
        <w:t>:</w:t>
      </w:r>
      <w:proofErr w:type="gramEnd"/>
      <w:r w:rsidRPr="00F80D06">
        <w:br/>
        <w:t>Role/ Position undertaken</w:t>
      </w:r>
      <w:r>
        <w:t>:</w:t>
      </w:r>
      <w:r w:rsidRPr="00F80D06">
        <w:br/>
        <w:t>Period of Consultation</w:t>
      </w:r>
      <w:r>
        <w:t>:</w:t>
      </w:r>
    </w:p>
    <w:p w:rsidR="00A40F54" w:rsidRDefault="00A40F54" w:rsidP="00A40F54">
      <w:pPr>
        <w:pStyle w:val="ListParagraph"/>
        <w:numPr>
          <w:ilvl w:val="0"/>
          <w:numId w:val="16"/>
        </w:numPr>
      </w:pPr>
      <w:r>
        <w:rPr>
          <w:b/>
          <w:bCs/>
        </w:rPr>
        <w:t>Past</w:t>
      </w:r>
      <w:r w:rsidRPr="001050C6">
        <w:rPr>
          <w:b/>
          <w:bCs/>
        </w:rPr>
        <w:t xml:space="preserve"> commitments in </w:t>
      </w:r>
      <w:r>
        <w:rPr>
          <w:b/>
          <w:bCs/>
        </w:rPr>
        <w:t>p</w:t>
      </w:r>
      <w:r w:rsidRPr="001050C6">
        <w:rPr>
          <w:b/>
          <w:bCs/>
        </w:rPr>
        <w:t>rojects with the Ministry of Environment</w:t>
      </w:r>
      <w:r>
        <w:t xml:space="preserve"> </w:t>
      </w:r>
    </w:p>
    <w:p w:rsidR="00A40F54" w:rsidRDefault="00A40F54" w:rsidP="00A40F54">
      <w:pPr>
        <w:pStyle w:val="ListParagraph"/>
        <w:ind w:left="1440"/>
        <w:sectPr w:rsidR="00A40F54" w:rsidSect="00210067">
          <w:pgSz w:w="11907" w:h="16840"/>
          <w:pgMar w:top="1418" w:right="1275" w:bottom="993" w:left="1134" w:header="865" w:footer="417" w:gutter="0"/>
          <w:cols w:space="720"/>
        </w:sectPr>
      </w:pPr>
      <w:r>
        <w:t xml:space="preserve">Name of the Contract/Project: </w:t>
      </w:r>
      <w:r>
        <w:br/>
        <w:t>From [Month/Year] – To [Month/Year</w:t>
      </w:r>
      <w:proofErr w:type="gramStart"/>
      <w:r>
        <w:t>]</w:t>
      </w:r>
      <w:proofErr w:type="gramEnd"/>
      <w:r>
        <w:br/>
        <w:t>Positions held</w:t>
      </w:r>
      <w:r>
        <w:br/>
        <w:t>Summary of role:</w:t>
      </w:r>
    </w:p>
    <w:p w:rsidR="00A40F54" w:rsidRDefault="00A40F54" w:rsidP="00A40F54">
      <w:pPr>
        <w:pStyle w:val="ListParagraph"/>
        <w:ind w:left="1440"/>
      </w:pPr>
    </w:p>
    <w:p w:rsidR="00A40F54" w:rsidRDefault="00A40F54" w:rsidP="00A40F54">
      <w:pPr>
        <w:pStyle w:val="Heading2"/>
        <w:numPr>
          <w:ilvl w:val="1"/>
          <w:numId w:val="15"/>
        </w:numPr>
        <w:rPr>
          <w:rFonts w:asciiTheme="majorBidi" w:hAnsiTheme="majorBidi" w:cstheme="majorBidi"/>
        </w:rPr>
      </w:pPr>
      <w:bookmarkStart w:id="10" w:name="_Toc61782610"/>
      <w:r w:rsidRPr="00F80D06">
        <w:rPr>
          <w:rFonts w:asciiTheme="majorBidi" w:hAnsiTheme="majorBidi" w:cstheme="majorBidi"/>
        </w:rPr>
        <w:t>FORM TECH – 6: Work Schedule</w:t>
      </w:r>
      <w:bookmarkEnd w:id="10"/>
      <w:r w:rsidRPr="00F80D06">
        <w:rPr>
          <w:rFonts w:asciiTheme="majorBidi" w:hAnsiTheme="majorBidi" w:cstheme="majorBidi"/>
        </w:rPr>
        <w:t xml:space="preserve"> </w:t>
      </w:r>
    </w:p>
    <w:p w:rsidR="00A40F54" w:rsidRPr="00A33880" w:rsidRDefault="00A40F54" w:rsidP="00A40F54">
      <w:pPr>
        <w:rPr>
          <w:rFonts w:asciiTheme="majorBidi" w:hAnsiTheme="majorBidi" w:cstheme="majorBidi"/>
          <w:i/>
          <w:iCs/>
          <w:sz w:val="24"/>
          <w:szCs w:val="24"/>
        </w:rPr>
      </w:pPr>
      <w:r w:rsidRPr="00A33880">
        <w:rPr>
          <w:rFonts w:asciiTheme="majorBidi" w:hAnsiTheme="majorBidi" w:cstheme="majorBidi"/>
          <w:i/>
          <w:iCs/>
          <w:sz w:val="24"/>
          <w:szCs w:val="24"/>
        </w:rPr>
        <w:t xml:space="preserve">[Following is a sample work schedule. The </w:t>
      </w:r>
      <w:r>
        <w:rPr>
          <w:rFonts w:asciiTheme="majorBidi" w:hAnsiTheme="majorBidi" w:cstheme="majorBidi"/>
          <w:i/>
          <w:iCs/>
          <w:sz w:val="24"/>
          <w:szCs w:val="24"/>
        </w:rPr>
        <w:t>firm/company</w:t>
      </w:r>
      <w:r w:rsidRPr="00A33880">
        <w:rPr>
          <w:rFonts w:asciiTheme="majorBidi" w:hAnsiTheme="majorBidi" w:cstheme="majorBidi"/>
          <w:i/>
          <w:iCs/>
          <w:sz w:val="24"/>
          <w:szCs w:val="24"/>
        </w:rPr>
        <w:t xml:space="preserve"> may set the schedule for work according to the Deliverables listed in the TOR]</w:t>
      </w:r>
    </w:p>
    <w:tbl>
      <w:tblPr>
        <w:tblStyle w:val="TableGrid"/>
        <w:tblW w:w="14471" w:type="dxa"/>
        <w:tblInd w:w="360" w:type="dxa"/>
        <w:tblLayout w:type="fixed"/>
        <w:tblLook w:val="04A0" w:firstRow="1" w:lastRow="0" w:firstColumn="1" w:lastColumn="0" w:noHBand="0" w:noVBand="1"/>
      </w:tblPr>
      <w:tblGrid>
        <w:gridCol w:w="2043"/>
        <w:gridCol w:w="1820"/>
        <w:gridCol w:w="4894"/>
        <w:gridCol w:w="407"/>
        <w:gridCol w:w="407"/>
        <w:gridCol w:w="407"/>
        <w:gridCol w:w="408"/>
        <w:gridCol w:w="408"/>
        <w:gridCol w:w="407"/>
        <w:gridCol w:w="407"/>
        <w:gridCol w:w="408"/>
        <w:gridCol w:w="407"/>
        <w:gridCol w:w="408"/>
        <w:gridCol w:w="407"/>
        <w:gridCol w:w="408"/>
        <w:gridCol w:w="407"/>
        <w:gridCol w:w="408"/>
        <w:gridCol w:w="10"/>
      </w:tblGrid>
      <w:tr w:rsidR="00A40F54" w:rsidTr="00210067">
        <w:trPr>
          <w:trHeight w:val="269"/>
        </w:trPr>
        <w:tc>
          <w:tcPr>
            <w:tcW w:w="14471" w:type="dxa"/>
            <w:gridSpan w:val="18"/>
            <w:shd w:val="clear" w:color="auto" w:fill="F2F2F2" w:themeFill="background1" w:themeFillShade="F2"/>
          </w:tcPr>
          <w:p w:rsidR="00A40F54" w:rsidRPr="00E807E6" w:rsidRDefault="00A40F54" w:rsidP="00210067">
            <w:pPr>
              <w:jc w:val="center"/>
              <w:rPr>
                <w:rFonts w:asciiTheme="majorBidi" w:eastAsia="Times New Roman" w:hAnsiTheme="majorBidi" w:cstheme="majorBidi"/>
                <w:b/>
                <w:bCs/>
                <w:sz w:val="20"/>
              </w:rPr>
            </w:pPr>
            <w:r w:rsidRPr="00E807E6">
              <w:rPr>
                <w:rFonts w:asciiTheme="majorBidi" w:eastAsia="Times New Roman" w:hAnsiTheme="majorBidi" w:cstheme="majorBidi"/>
                <w:b/>
                <w:bCs/>
                <w:sz w:val="20"/>
              </w:rPr>
              <w:t>FEASIBILITY STUDY FOR ESTABLISHMENT OF HAZARDOUS WASTE AND CHEMICLAS MANAGEMENT SYSTEM IN THE GREATER MALE’ REGION</w:t>
            </w:r>
          </w:p>
        </w:tc>
      </w:tr>
      <w:tr w:rsidR="00A40F54" w:rsidRPr="0021434C" w:rsidTr="00210067">
        <w:trPr>
          <w:gridAfter w:val="1"/>
          <w:wAfter w:w="10" w:type="dxa"/>
          <w:cantSplit/>
          <w:trHeight w:val="1132"/>
        </w:trPr>
        <w:tc>
          <w:tcPr>
            <w:tcW w:w="2045" w:type="dxa"/>
            <w:shd w:val="clear" w:color="auto" w:fill="F2F2F2" w:themeFill="background1" w:themeFillShade="F2"/>
            <w:vAlign w:val="center"/>
          </w:tcPr>
          <w:p w:rsidR="00A40F54" w:rsidRPr="005E3B02" w:rsidRDefault="00A40F54" w:rsidP="00210067">
            <w:pPr>
              <w:rPr>
                <w:rFonts w:asciiTheme="majorBidi" w:hAnsiTheme="majorBidi" w:cstheme="majorBidi"/>
              </w:rPr>
            </w:pPr>
            <w:r w:rsidRPr="005E3B02">
              <w:rPr>
                <w:rFonts w:asciiTheme="majorBidi" w:hAnsiTheme="majorBidi" w:cstheme="majorBidi"/>
              </w:rPr>
              <w:t>Tasks</w:t>
            </w:r>
          </w:p>
        </w:tc>
        <w:tc>
          <w:tcPr>
            <w:tcW w:w="1820" w:type="dxa"/>
            <w:shd w:val="clear" w:color="auto" w:fill="F2F2F2" w:themeFill="background1" w:themeFillShade="F2"/>
            <w:vAlign w:val="center"/>
          </w:tcPr>
          <w:p w:rsidR="00A40F54" w:rsidRPr="005E3B02" w:rsidRDefault="00A40F54" w:rsidP="00210067">
            <w:pPr>
              <w:rPr>
                <w:rFonts w:asciiTheme="majorBidi" w:hAnsiTheme="majorBidi" w:cstheme="majorBidi"/>
              </w:rPr>
            </w:pPr>
            <w:r w:rsidRPr="005E3B02">
              <w:rPr>
                <w:rFonts w:asciiTheme="majorBidi" w:hAnsiTheme="majorBidi" w:cstheme="majorBidi"/>
              </w:rPr>
              <w:t>Outcome</w:t>
            </w:r>
          </w:p>
        </w:tc>
        <w:tc>
          <w:tcPr>
            <w:tcW w:w="4895" w:type="dxa"/>
            <w:shd w:val="clear" w:color="auto" w:fill="F2F2F2" w:themeFill="background1" w:themeFillShade="F2"/>
            <w:vAlign w:val="center"/>
          </w:tcPr>
          <w:p w:rsidR="00A40F54" w:rsidRPr="005E3B02" w:rsidRDefault="00A40F54" w:rsidP="00210067">
            <w:pPr>
              <w:rPr>
                <w:rFonts w:asciiTheme="majorBidi" w:hAnsiTheme="majorBidi" w:cstheme="majorBidi"/>
              </w:rPr>
            </w:pPr>
            <w:r w:rsidRPr="005E3B02">
              <w:rPr>
                <w:rFonts w:asciiTheme="majorBidi" w:hAnsiTheme="majorBidi" w:cstheme="majorBidi"/>
              </w:rPr>
              <w:t>Activities</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1</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2</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3</w:t>
            </w:r>
          </w:p>
        </w:tc>
        <w:tc>
          <w:tcPr>
            <w:tcW w:w="408"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4</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5</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6</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7</w:t>
            </w:r>
          </w:p>
        </w:tc>
        <w:tc>
          <w:tcPr>
            <w:tcW w:w="408"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8</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9</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10</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11</w:t>
            </w:r>
          </w:p>
        </w:tc>
        <w:tc>
          <w:tcPr>
            <w:tcW w:w="408"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12</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13</w:t>
            </w:r>
          </w:p>
        </w:tc>
        <w:tc>
          <w:tcPr>
            <w:tcW w:w="407" w:type="dxa"/>
            <w:shd w:val="clear" w:color="auto" w:fill="F2F2F2" w:themeFill="background1" w:themeFillShade="F2"/>
            <w:textDirection w:val="btLr"/>
            <w:vAlign w:val="center"/>
          </w:tcPr>
          <w:p w:rsidR="00A40F54" w:rsidRPr="005E3B02" w:rsidRDefault="00A40F54" w:rsidP="00210067">
            <w:pPr>
              <w:jc w:val="center"/>
              <w:rPr>
                <w:rFonts w:asciiTheme="majorBidi" w:hAnsiTheme="majorBidi" w:cstheme="majorBidi"/>
                <w:sz w:val="18"/>
                <w:szCs w:val="18"/>
              </w:rPr>
            </w:pPr>
            <w:r w:rsidRPr="005E3B02">
              <w:rPr>
                <w:rFonts w:asciiTheme="majorBidi" w:hAnsiTheme="majorBidi" w:cstheme="majorBidi"/>
                <w:sz w:val="18"/>
                <w:szCs w:val="18"/>
              </w:rPr>
              <w:t>Week 14</w:t>
            </w:r>
          </w:p>
        </w:tc>
      </w:tr>
      <w:tr w:rsidR="00A40F54" w:rsidRPr="005E3B02" w:rsidTr="00210067">
        <w:trPr>
          <w:gridAfter w:val="1"/>
          <w:wAfter w:w="10" w:type="dxa"/>
          <w:trHeight w:val="133"/>
        </w:trPr>
        <w:tc>
          <w:tcPr>
            <w:tcW w:w="2045" w:type="dxa"/>
            <w:vMerge w:val="restart"/>
          </w:tcPr>
          <w:p w:rsidR="00A40F54" w:rsidRPr="005E3B02" w:rsidRDefault="00A40F54" w:rsidP="00210067">
            <w:pPr>
              <w:rPr>
                <w:rFonts w:asciiTheme="majorBidi" w:hAnsiTheme="majorBidi" w:cstheme="majorBidi"/>
                <w:sz w:val="20"/>
                <w:szCs w:val="20"/>
                <w:lang w:val="en-US"/>
              </w:rPr>
            </w:pPr>
            <w:r w:rsidRPr="00EC2901">
              <w:rPr>
                <w:rFonts w:asciiTheme="majorBidi" w:hAnsiTheme="majorBidi" w:cstheme="majorBidi"/>
                <w:sz w:val="20"/>
                <w:szCs w:val="20"/>
                <w:lang w:val="en-US"/>
              </w:rPr>
              <w:t xml:space="preserve">Task 1: Preparation of a Feasibility Study for the establishment and sustainable operation of an interim storage and pre-treatment facility at </w:t>
            </w:r>
            <w:proofErr w:type="spellStart"/>
            <w:r w:rsidRPr="00EC2901">
              <w:rPr>
                <w:rFonts w:asciiTheme="majorBidi" w:hAnsiTheme="majorBidi" w:cstheme="majorBidi"/>
                <w:sz w:val="20"/>
                <w:szCs w:val="20"/>
                <w:lang w:val="en-US"/>
              </w:rPr>
              <w:t>Thilafushi</w:t>
            </w:r>
            <w:proofErr w:type="spellEnd"/>
            <w:r w:rsidRPr="00EC2901">
              <w:rPr>
                <w:rFonts w:asciiTheme="majorBidi" w:hAnsiTheme="majorBidi" w:cstheme="majorBidi"/>
                <w:sz w:val="20"/>
                <w:szCs w:val="20"/>
                <w:lang w:val="en-US"/>
              </w:rPr>
              <w:t xml:space="preserve"> Island</w:t>
            </w:r>
          </w:p>
        </w:tc>
        <w:tc>
          <w:tcPr>
            <w:tcW w:w="1820" w:type="dxa"/>
          </w:tcPr>
          <w:p w:rsidR="00A40F54" w:rsidRPr="005E3B02" w:rsidRDefault="00A40F54" w:rsidP="00210067">
            <w:pPr>
              <w:rPr>
                <w:rFonts w:asciiTheme="majorBidi" w:hAnsiTheme="majorBidi" w:cstheme="majorBidi"/>
                <w:sz w:val="20"/>
                <w:szCs w:val="20"/>
                <w:lang w:val="en-US"/>
              </w:rPr>
            </w:pPr>
            <w:r w:rsidRPr="005E3B02">
              <w:rPr>
                <w:rFonts w:asciiTheme="majorBidi" w:hAnsiTheme="majorBidi" w:cstheme="majorBidi"/>
                <w:sz w:val="20"/>
                <w:szCs w:val="20"/>
                <w:lang w:val="en-US"/>
              </w:rPr>
              <w:t xml:space="preserve">1.1 </w:t>
            </w:r>
            <w:r>
              <w:rPr>
                <w:rFonts w:asciiTheme="majorBidi" w:hAnsiTheme="majorBidi" w:cstheme="majorBidi"/>
                <w:sz w:val="20"/>
                <w:szCs w:val="20"/>
                <w:lang w:val="en-US"/>
              </w:rPr>
              <w:t>kick-off meeting - s</w:t>
            </w:r>
            <w:r w:rsidRPr="003F362C">
              <w:rPr>
                <w:rFonts w:asciiTheme="majorBidi" w:hAnsiTheme="majorBidi" w:cstheme="majorBidi"/>
                <w:sz w:val="20"/>
                <w:szCs w:val="20"/>
                <w:lang w:val="en-US"/>
              </w:rPr>
              <w:t>ubmission and acceptance of meeting report</w:t>
            </w:r>
          </w:p>
        </w:tc>
        <w:tc>
          <w:tcPr>
            <w:tcW w:w="4895" w:type="dxa"/>
          </w:tcPr>
          <w:p w:rsidR="00A40F54" w:rsidRPr="00AA5BC7" w:rsidRDefault="00A40F54" w:rsidP="00210067">
            <w:pPr>
              <w:rPr>
                <w:rFonts w:asciiTheme="majorBidi" w:hAnsiTheme="majorBidi" w:cstheme="majorBidi"/>
                <w:sz w:val="20"/>
                <w:szCs w:val="20"/>
                <w:lang w:val="en-US"/>
              </w:rPr>
            </w:pPr>
            <w:r w:rsidRPr="00AA5BC7">
              <w:rPr>
                <w:rFonts w:asciiTheme="majorBidi" w:hAnsiTheme="majorBidi" w:cstheme="majorBidi"/>
                <w:sz w:val="20"/>
                <w:szCs w:val="20"/>
                <w:lang w:val="en-US"/>
              </w:rPr>
              <w:t>1.1.1: Setting up kick-off meeting, where the Client and t company/firm/institution are required to discuss and develop an approach for the upcoming cooperation with all project stakeholders.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val="restart"/>
          </w:tcPr>
          <w:p w:rsidR="00A40F54" w:rsidRPr="005E3B02" w:rsidRDefault="00A40F54" w:rsidP="00210067">
            <w:pPr>
              <w:rPr>
                <w:rFonts w:asciiTheme="majorBidi" w:hAnsiTheme="majorBidi" w:cstheme="majorBidi"/>
                <w:sz w:val="20"/>
                <w:szCs w:val="20"/>
                <w:lang w:val="en-US"/>
              </w:rPr>
            </w:pPr>
            <w:r w:rsidRPr="005E3B02">
              <w:rPr>
                <w:rFonts w:asciiTheme="majorBidi" w:hAnsiTheme="majorBidi" w:cstheme="majorBidi"/>
                <w:sz w:val="20"/>
                <w:szCs w:val="20"/>
                <w:lang w:val="en-US"/>
              </w:rPr>
              <w:t>1.2 Submission and acceptance of the following printed and in appropriate digital formats:</w:t>
            </w:r>
            <w:r w:rsidRPr="005E3B02">
              <w:rPr>
                <w:rFonts w:asciiTheme="majorBidi" w:hAnsiTheme="majorBidi" w:cstheme="majorBidi"/>
                <w:sz w:val="20"/>
                <w:szCs w:val="20"/>
                <w:lang w:val="en-US"/>
              </w:rPr>
              <w:br/>
            </w:r>
            <w:r w:rsidRPr="005E3B02">
              <w:rPr>
                <w:rFonts w:asciiTheme="majorBidi" w:hAnsiTheme="majorBidi" w:cstheme="majorBidi"/>
                <w:sz w:val="20"/>
                <w:szCs w:val="20"/>
                <w:lang w:val="en-US"/>
              </w:rPr>
              <w:br/>
              <w:t xml:space="preserve">a) 1 soft copy (in a flash drive) </w:t>
            </w:r>
          </w:p>
          <w:p w:rsidR="00A40F54" w:rsidRPr="005E3B02" w:rsidRDefault="00A40F54" w:rsidP="00210067">
            <w:pPr>
              <w:rPr>
                <w:rFonts w:asciiTheme="majorBidi" w:hAnsiTheme="majorBidi" w:cstheme="majorBidi"/>
                <w:sz w:val="20"/>
                <w:szCs w:val="20"/>
                <w:lang w:val="en-US"/>
              </w:rPr>
            </w:pPr>
            <w:r w:rsidRPr="005E3B02">
              <w:rPr>
                <w:rFonts w:asciiTheme="majorBidi" w:hAnsiTheme="majorBidi" w:cstheme="majorBidi"/>
                <w:sz w:val="20"/>
                <w:szCs w:val="20"/>
                <w:lang w:val="en-US"/>
              </w:rPr>
              <w:t xml:space="preserve">b) 3 hard copies of the Feasibility study, including all related documents and reports, printed and folded in suitable format (minimum A4) </w:t>
            </w:r>
            <w:r w:rsidRPr="005E3B02">
              <w:rPr>
                <w:rFonts w:asciiTheme="majorBidi" w:hAnsiTheme="majorBidi" w:cstheme="majorBidi"/>
                <w:sz w:val="20"/>
                <w:szCs w:val="20"/>
                <w:lang w:val="en-US"/>
              </w:rPr>
              <w:br/>
            </w:r>
            <w:r w:rsidRPr="005E3B02">
              <w:rPr>
                <w:rFonts w:asciiTheme="majorBidi" w:hAnsiTheme="majorBidi" w:cstheme="majorBidi"/>
                <w:sz w:val="20"/>
                <w:szCs w:val="20"/>
                <w:lang w:val="en-US"/>
              </w:rPr>
              <w:br/>
              <w:t>Presentation of the key findings/results</w:t>
            </w:r>
          </w:p>
        </w:tc>
        <w:tc>
          <w:tcPr>
            <w:tcW w:w="4895" w:type="dxa"/>
          </w:tcPr>
          <w:p w:rsidR="00A40F54" w:rsidRPr="00AA5BC7" w:rsidRDefault="00A40F54" w:rsidP="00210067">
            <w:pPr>
              <w:rPr>
                <w:rFonts w:asciiTheme="majorBidi" w:hAnsiTheme="majorBidi" w:cstheme="majorBidi"/>
                <w:sz w:val="20"/>
                <w:szCs w:val="20"/>
                <w:lang w:val="en-US"/>
              </w:rPr>
            </w:pPr>
            <w:r w:rsidRPr="00AA5BC7">
              <w:rPr>
                <w:rFonts w:asciiTheme="majorBidi" w:hAnsiTheme="majorBidi" w:cstheme="majorBidi"/>
                <w:sz w:val="20"/>
                <w:szCs w:val="20"/>
                <w:lang w:val="en-US"/>
              </w:rPr>
              <w:t xml:space="preserve">1.2.1: </w:t>
            </w:r>
            <w:r>
              <w:rPr>
                <w:rFonts w:asciiTheme="majorBidi" w:hAnsiTheme="majorBidi" w:cstheme="majorBidi"/>
                <w:sz w:val="20"/>
                <w:szCs w:val="20"/>
                <w:lang w:val="en-US"/>
              </w:rPr>
              <w:t>I</w:t>
            </w:r>
            <w:r w:rsidRPr="00EC2901">
              <w:rPr>
                <w:rFonts w:asciiTheme="majorBidi" w:hAnsiTheme="majorBidi" w:cstheme="majorBidi"/>
                <w:sz w:val="20"/>
                <w:szCs w:val="20"/>
                <w:lang w:val="en-US"/>
              </w:rPr>
              <w:t>dentification</w:t>
            </w:r>
            <w:r>
              <w:rPr>
                <w:rFonts w:asciiTheme="majorBidi" w:hAnsiTheme="majorBidi" w:cstheme="majorBidi"/>
                <w:sz w:val="20"/>
                <w:szCs w:val="20"/>
                <w:lang w:val="en-US"/>
              </w:rPr>
              <w:t xml:space="preserve"> and analysis</w:t>
            </w:r>
            <w:r w:rsidRPr="00EC2901">
              <w:rPr>
                <w:rFonts w:asciiTheme="majorBidi" w:hAnsiTheme="majorBidi" w:cstheme="majorBidi"/>
                <w:sz w:val="20"/>
                <w:szCs w:val="20"/>
                <w:lang w:val="en-US"/>
              </w:rPr>
              <w:t xml:space="preserve"> of applicable health, safety and environmental laws, regulations, standards and planning permissions including environmental impact assessments and other legal/statutory approvals.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AA5BC7" w:rsidRDefault="00A40F54" w:rsidP="00210067">
            <w:pPr>
              <w:rPr>
                <w:rFonts w:asciiTheme="majorBidi" w:hAnsiTheme="majorBidi" w:cstheme="majorBidi"/>
                <w:sz w:val="20"/>
                <w:szCs w:val="20"/>
                <w:lang w:val="en-US"/>
              </w:rPr>
            </w:pPr>
            <w:r w:rsidRPr="00AA5BC7">
              <w:rPr>
                <w:rFonts w:asciiTheme="majorBidi" w:hAnsiTheme="majorBidi" w:cstheme="majorBidi"/>
                <w:sz w:val="20"/>
                <w:szCs w:val="20"/>
                <w:lang w:val="en-US"/>
              </w:rPr>
              <w:t xml:space="preserve">1.2.2: </w:t>
            </w:r>
            <w:r>
              <w:rPr>
                <w:rFonts w:asciiTheme="majorBidi" w:hAnsiTheme="majorBidi" w:cstheme="majorBidi"/>
                <w:sz w:val="20"/>
                <w:szCs w:val="20"/>
                <w:lang w:val="en-US"/>
              </w:rPr>
              <w:t>I</w:t>
            </w:r>
            <w:r w:rsidRPr="00EC2901">
              <w:rPr>
                <w:rFonts w:asciiTheme="majorBidi" w:hAnsiTheme="majorBidi" w:cstheme="majorBidi"/>
                <w:sz w:val="20"/>
                <w:szCs w:val="20"/>
                <w:lang w:val="en-US"/>
              </w:rPr>
              <w:t>dentification</w:t>
            </w:r>
            <w:r>
              <w:rPr>
                <w:rFonts w:asciiTheme="majorBidi" w:hAnsiTheme="majorBidi" w:cstheme="majorBidi"/>
                <w:sz w:val="20"/>
                <w:szCs w:val="20"/>
                <w:lang w:val="en-US"/>
              </w:rPr>
              <w:t xml:space="preserve"> and analysis</w:t>
            </w:r>
            <w:r w:rsidRPr="00EC2901">
              <w:rPr>
                <w:rFonts w:asciiTheme="majorBidi" w:hAnsiTheme="majorBidi" w:cstheme="majorBidi"/>
                <w:sz w:val="20"/>
                <w:szCs w:val="20"/>
                <w:lang w:val="en-US"/>
              </w:rPr>
              <w:t xml:space="preserve"> of national waste policies, international regulations and conventions governing hazardous waste and chemicals.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 xml:space="preserve">1.2.3: Assessment of any site information and relevant documents provided by the PMU and </w:t>
            </w:r>
            <w:proofErr w:type="spellStart"/>
            <w:r w:rsidRPr="005E3B02">
              <w:rPr>
                <w:rFonts w:asciiTheme="majorBidi" w:hAnsiTheme="majorBidi" w:cstheme="majorBidi"/>
                <w:sz w:val="20"/>
                <w:szCs w:val="20"/>
              </w:rPr>
              <w:t>MoEn</w:t>
            </w:r>
            <w:proofErr w:type="spellEnd"/>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lang w:val="en-US"/>
              </w:rPr>
            </w:pPr>
            <w:r w:rsidRPr="005E3B02">
              <w:rPr>
                <w:rFonts w:asciiTheme="majorBidi" w:hAnsiTheme="majorBidi" w:cstheme="majorBidi"/>
                <w:sz w:val="20"/>
                <w:szCs w:val="20"/>
                <w:lang w:val="en-US"/>
              </w:rPr>
              <w:t xml:space="preserve">1.2.4: </w:t>
            </w:r>
            <w:r w:rsidRPr="00EC2901">
              <w:rPr>
                <w:rFonts w:asciiTheme="majorBidi" w:hAnsiTheme="majorBidi" w:cstheme="majorBidi"/>
                <w:sz w:val="20"/>
                <w:szCs w:val="20"/>
                <w:lang w:val="en-US"/>
              </w:rPr>
              <w:t>Collection of baseline information by undertaking a comprehensive hazardous waste audit that captures in-depth national-wide inventory of POPs waste, POPs containing products/precursors and other hazardous waste.</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rPr>
            </w:pPr>
            <w:r>
              <w:rPr>
                <w:rFonts w:asciiTheme="majorBidi" w:hAnsiTheme="majorBidi" w:cstheme="majorBidi"/>
                <w:sz w:val="20"/>
                <w:szCs w:val="20"/>
              </w:rPr>
              <w:t xml:space="preserve">1.2.5: </w:t>
            </w:r>
            <w:r w:rsidRPr="00EC2901">
              <w:rPr>
                <w:rFonts w:asciiTheme="majorBidi" w:hAnsiTheme="majorBidi" w:cstheme="majorBidi"/>
                <w:sz w:val="20"/>
                <w:szCs w:val="20"/>
              </w:rPr>
              <w:t>Prepare projections for demand and estimations of hazardous waste generation for a 15-year period.</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rPr>
            </w:pPr>
            <w:r>
              <w:rPr>
                <w:rFonts w:asciiTheme="majorBidi" w:hAnsiTheme="majorBidi" w:cstheme="majorBidi"/>
                <w:sz w:val="20"/>
                <w:szCs w:val="20"/>
              </w:rPr>
              <w:t xml:space="preserve">1.2.6: </w:t>
            </w:r>
            <w:r w:rsidRPr="00EC2901">
              <w:rPr>
                <w:rFonts w:asciiTheme="majorBidi" w:hAnsiTheme="majorBidi" w:cstheme="majorBidi"/>
                <w:sz w:val="20"/>
                <w:szCs w:val="20"/>
              </w:rPr>
              <w:t xml:space="preserve">Present disposal/pre-treatment technology options in line with Basel Convention Technical Guidelines (Identification of the required capacity, chemical and hazardous waste categories, manpower, machineries and equipment thereof, along with comparisons, pros and cons </w:t>
            </w:r>
            <w:proofErr w:type="spellStart"/>
            <w:r w:rsidRPr="00EC2901">
              <w:rPr>
                <w:rFonts w:asciiTheme="majorBidi" w:hAnsiTheme="majorBidi" w:cstheme="majorBidi"/>
                <w:sz w:val="20"/>
                <w:szCs w:val="20"/>
              </w:rPr>
              <w:t>etc</w:t>
            </w:r>
            <w:proofErr w:type="spellEnd"/>
            <w:r w:rsidRPr="00EC2901">
              <w:rPr>
                <w:rFonts w:asciiTheme="majorBidi" w:hAnsiTheme="majorBidi" w:cstheme="majorBidi"/>
                <w:sz w:val="20"/>
                <w:szCs w:val="20"/>
              </w:rPr>
              <w:t>)</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1.2.</w:t>
            </w:r>
            <w:r>
              <w:rPr>
                <w:rFonts w:asciiTheme="majorBidi" w:hAnsiTheme="majorBidi" w:cstheme="majorBidi"/>
                <w:sz w:val="20"/>
                <w:szCs w:val="20"/>
              </w:rPr>
              <w:t>7</w:t>
            </w:r>
            <w:r w:rsidRPr="005E3B02">
              <w:rPr>
                <w:rFonts w:asciiTheme="majorBidi" w:hAnsiTheme="majorBidi" w:cstheme="majorBidi"/>
                <w:sz w:val="20"/>
                <w:szCs w:val="20"/>
              </w:rPr>
              <w:t>: Development of the project context (objectives and beneficiaries of the project) and socio-economic context</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1.2.</w:t>
            </w:r>
            <w:r>
              <w:rPr>
                <w:rFonts w:asciiTheme="majorBidi" w:hAnsiTheme="majorBidi" w:cstheme="majorBidi"/>
                <w:sz w:val="20"/>
                <w:szCs w:val="20"/>
              </w:rPr>
              <w:t>8</w:t>
            </w:r>
            <w:r w:rsidRPr="005E3B02">
              <w:rPr>
                <w:rFonts w:asciiTheme="majorBidi" w:hAnsiTheme="majorBidi" w:cstheme="majorBidi"/>
                <w:sz w:val="20"/>
                <w:szCs w:val="20"/>
              </w:rPr>
              <w:t>: Identification of required capital to launch including the costs for the equipment, power, operations and maintenance (</w:t>
            </w:r>
            <w:r>
              <w:rPr>
                <w:rFonts w:asciiTheme="majorBidi" w:hAnsiTheme="majorBidi" w:cstheme="majorBidi"/>
                <w:sz w:val="20"/>
                <w:szCs w:val="20"/>
              </w:rPr>
              <w:t>CAPEX a</w:t>
            </w:r>
            <w:r w:rsidRPr="005E3B02">
              <w:rPr>
                <w:rFonts w:asciiTheme="majorBidi" w:hAnsiTheme="majorBidi" w:cstheme="majorBidi"/>
                <w:sz w:val="20"/>
                <w:szCs w:val="20"/>
              </w:rPr>
              <w:t xml:space="preserve">nd </w:t>
            </w:r>
            <w:r>
              <w:rPr>
                <w:rFonts w:asciiTheme="majorBidi" w:hAnsiTheme="majorBidi" w:cstheme="majorBidi"/>
                <w:sz w:val="20"/>
                <w:szCs w:val="20"/>
              </w:rPr>
              <w:t>OPEX</w:t>
            </w:r>
            <w:r w:rsidRPr="005E3B02">
              <w:rPr>
                <w:rFonts w:asciiTheme="majorBidi" w:hAnsiTheme="majorBidi" w:cstheme="majorBidi"/>
                <w:sz w:val="20"/>
                <w:szCs w:val="20"/>
              </w:rPr>
              <w:t>)</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 xml:space="preserve">1.2.9: </w:t>
            </w:r>
            <w:r>
              <w:rPr>
                <w:rFonts w:asciiTheme="majorBidi" w:hAnsiTheme="majorBidi" w:cstheme="majorBidi"/>
                <w:sz w:val="20"/>
                <w:szCs w:val="20"/>
              </w:rPr>
              <w:t>U</w:t>
            </w:r>
            <w:r w:rsidRPr="00EC2901">
              <w:rPr>
                <w:rFonts w:asciiTheme="majorBidi" w:hAnsiTheme="majorBidi" w:cstheme="majorBidi"/>
                <w:sz w:val="20"/>
                <w:szCs w:val="20"/>
              </w:rPr>
              <w:t>ndertake a cost-benefit analysis of interim storage and pre-treatment facility with three different capacity options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 xml:space="preserve">1.2.10: </w:t>
            </w:r>
            <w:r w:rsidRPr="00EC2901">
              <w:rPr>
                <w:rFonts w:asciiTheme="majorBidi" w:hAnsiTheme="majorBidi" w:cstheme="majorBidi"/>
                <w:sz w:val="20"/>
                <w:szCs w:val="20"/>
              </w:rPr>
              <w:t>Compilation of a report including all the above information that most feasible option for the establishment and sustainable operation of an interim hazardous waste and chemicals storage, pre-treatment and re-export facility</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33"/>
        </w:trPr>
        <w:tc>
          <w:tcPr>
            <w:tcW w:w="2045" w:type="dxa"/>
            <w:vMerge/>
          </w:tcPr>
          <w:p w:rsidR="00A40F54" w:rsidRPr="005E3B02" w:rsidRDefault="00A40F54" w:rsidP="00210067">
            <w:pPr>
              <w:rPr>
                <w:rFonts w:asciiTheme="majorBidi" w:hAnsiTheme="majorBidi" w:cstheme="majorBidi"/>
                <w:sz w:val="20"/>
                <w:szCs w:val="20"/>
                <w:lang w:val="en-US"/>
              </w:rPr>
            </w:pPr>
          </w:p>
        </w:tc>
        <w:tc>
          <w:tcPr>
            <w:tcW w:w="1820" w:type="dxa"/>
            <w:vMerge/>
          </w:tcPr>
          <w:p w:rsidR="00A40F54" w:rsidRPr="005E3B02" w:rsidRDefault="00A40F54" w:rsidP="00210067">
            <w:pPr>
              <w:rPr>
                <w:rFonts w:asciiTheme="majorBidi" w:hAnsiTheme="majorBidi" w:cstheme="majorBidi"/>
                <w:sz w:val="20"/>
                <w:szCs w:val="20"/>
                <w:lang w:val="en-US"/>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1.2.11: Preparation of a document and presentation package for investors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524"/>
        </w:trPr>
        <w:tc>
          <w:tcPr>
            <w:tcW w:w="2045" w:type="dxa"/>
            <w:vMerge w:val="restart"/>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Task 2: Preparation of all the technical drawings, plans and projects for the interim storage facility.</w:t>
            </w:r>
          </w:p>
        </w:tc>
        <w:tc>
          <w:tcPr>
            <w:tcW w:w="1820" w:type="dxa"/>
            <w:vMerge w:val="restart"/>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2.1. Submission and acceptance of the following printed and in appropriate digital formats:</w:t>
            </w:r>
            <w:r w:rsidRPr="005E3B02">
              <w:rPr>
                <w:rFonts w:asciiTheme="majorBidi" w:hAnsiTheme="majorBidi" w:cstheme="majorBidi"/>
                <w:sz w:val="20"/>
                <w:szCs w:val="20"/>
              </w:rPr>
              <w:br/>
            </w:r>
          </w:p>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a) 3 alternative technical drawings, all related plans and projects for the proposed interim storage facility for different capacities and costs</w:t>
            </w: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lang w:val="en-US"/>
              </w:rPr>
              <w:t>2.1.1: Make a land survey of the proposed location for establishing the interim storage facility</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277"/>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2.1.2: Land use plan in scale 1:200</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411"/>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 xml:space="preserve">2.1.3: </w:t>
            </w:r>
            <w:r w:rsidRPr="007666EA">
              <w:rPr>
                <w:rFonts w:asciiTheme="majorBidi" w:hAnsiTheme="majorBidi" w:cstheme="majorBidi"/>
                <w:sz w:val="20"/>
                <w:szCs w:val="20"/>
              </w:rPr>
              <w:t>Design project according to the context developed under Task 1 (3 alternatives providing different capacities and costs)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500"/>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2.1.4: Defining final design (includes planning parameters and architectural design)</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280"/>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2.1.5: Identification of required closed and open space</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94"/>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2.1.6: Identification of required construction work including minimum area and qualifications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234"/>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2.1.7: Field plan, building plan, layout plan for the equipment</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550"/>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2.1.8: Preparation of the technical specifications for the building, machinery and equipment</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556"/>
        </w:trPr>
        <w:tc>
          <w:tcPr>
            <w:tcW w:w="2045" w:type="dxa"/>
            <w:vMerge w:val="restart"/>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Task 3: Development of standard operating procedures (SOPs) for the sustainable management of the facility that covers handling, separation, collection, packaging, labelling, transportation and storage of hazardous waste and chemicals, pre-treatment and re-export for their sound disposal</w:t>
            </w:r>
          </w:p>
        </w:tc>
        <w:tc>
          <w:tcPr>
            <w:tcW w:w="1820" w:type="dxa"/>
            <w:vMerge w:val="restart"/>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 xml:space="preserve">3.1 Submission and acceptance of the following printed and in appropriate digital format: </w:t>
            </w:r>
          </w:p>
          <w:p w:rsidR="00A40F54" w:rsidRPr="005E3B02" w:rsidRDefault="00A40F54" w:rsidP="00210067">
            <w:pPr>
              <w:rPr>
                <w:rFonts w:asciiTheme="majorBidi" w:hAnsiTheme="majorBidi" w:cstheme="majorBidi"/>
                <w:sz w:val="20"/>
                <w:szCs w:val="20"/>
              </w:rPr>
            </w:pPr>
          </w:p>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a) Final Standard of Operation for the sustainable management of the facility</w:t>
            </w: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3.1.1: Conduct a stakeholder meeting to capture their views, bottlenecks and challenges with regard to life cycle management of hazardous waste and chemicals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1140"/>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 xml:space="preserve">3.1.2: Develop draft SOPs considering stakeholders’ expectations as well as </w:t>
            </w:r>
            <w:r>
              <w:rPr>
                <w:rFonts w:asciiTheme="majorBidi" w:hAnsiTheme="majorBidi" w:cstheme="majorBidi"/>
                <w:sz w:val="20"/>
                <w:szCs w:val="20"/>
              </w:rPr>
              <w:t>national/</w:t>
            </w:r>
            <w:r w:rsidRPr="005E3B02">
              <w:rPr>
                <w:rFonts w:asciiTheme="majorBidi" w:hAnsiTheme="majorBidi" w:cstheme="majorBidi"/>
                <w:sz w:val="20"/>
                <w:szCs w:val="20"/>
              </w:rPr>
              <w:t>international standards and best practices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828"/>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Pr>
                <w:rFonts w:asciiTheme="majorBidi" w:hAnsiTheme="majorBidi" w:cstheme="majorBidi"/>
                <w:sz w:val="20"/>
                <w:szCs w:val="20"/>
              </w:rPr>
              <w:t xml:space="preserve">3.1.3: </w:t>
            </w:r>
            <w:r w:rsidRPr="007D5F4B">
              <w:rPr>
                <w:rFonts w:asciiTheme="majorBidi" w:hAnsiTheme="majorBidi" w:cstheme="majorBidi"/>
                <w:sz w:val="20"/>
                <w:szCs w:val="20"/>
              </w:rPr>
              <w:t>Explore different viable methods for sustainable business models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r>
      <w:tr w:rsidR="00A40F54" w:rsidRPr="005E3B02" w:rsidTr="00210067">
        <w:trPr>
          <w:gridAfter w:val="1"/>
          <w:wAfter w:w="10" w:type="dxa"/>
          <w:trHeight w:val="426"/>
        </w:trPr>
        <w:tc>
          <w:tcPr>
            <w:tcW w:w="2045" w:type="dxa"/>
            <w:vMerge/>
          </w:tcPr>
          <w:p w:rsidR="00A40F54" w:rsidRPr="005E3B02" w:rsidRDefault="00A40F54" w:rsidP="00210067">
            <w:pPr>
              <w:rPr>
                <w:rFonts w:asciiTheme="majorBidi" w:hAnsiTheme="majorBidi" w:cstheme="majorBidi"/>
                <w:sz w:val="20"/>
                <w:szCs w:val="20"/>
              </w:rPr>
            </w:pPr>
          </w:p>
        </w:tc>
        <w:tc>
          <w:tcPr>
            <w:tcW w:w="1820" w:type="dxa"/>
            <w:vMerge/>
          </w:tcPr>
          <w:p w:rsidR="00A40F54" w:rsidRPr="005E3B02" w:rsidRDefault="00A40F54" w:rsidP="00210067">
            <w:pPr>
              <w:rPr>
                <w:rFonts w:asciiTheme="majorBidi" w:hAnsiTheme="majorBidi" w:cstheme="majorBidi"/>
                <w:sz w:val="20"/>
                <w:szCs w:val="20"/>
              </w:rPr>
            </w:pPr>
          </w:p>
        </w:tc>
        <w:tc>
          <w:tcPr>
            <w:tcW w:w="4895" w:type="dxa"/>
          </w:tcPr>
          <w:p w:rsidR="00A40F54" w:rsidRPr="005E3B02" w:rsidRDefault="00A40F54" w:rsidP="00210067">
            <w:pPr>
              <w:rPr>
                <w:rFonts w:asciiTheme="majorBidi" w:hAnsiTheme="majorBidi" w:cstheme="majorBidi"/>
                <w:sz w:val="20"/>
                <w:szCs w:val="20"/>
              </w:rPr>
            </w:pPr>
            <w:r w:rsidRPr="005E3B02">
              <w:rPr>
                <w:rFonts w:asciiTheme="majorBidi" w:hAnsiTheme="majorBidi" w:cstheme="majorBidi"/>
                <w:sz w:val="20"/>
                <w:szCs w:val="20"/>
              </w:rPr>
              <w:t>3.1.</w:t>
            </w:r>
            <w:r>
              <w:rPr>
                <w:rFonts w:asciiTheme="majorBidi" w:hAnsiTheme="majorBidi" w:cstheme="majorBidi"/>
                <w:sz w:val="20"/>
                <w:szCs w:val="20"/>
              </w:rPr>
              <w:t>4</w:t>
            </w:r>
            <w:r w:rsidRPr="005E3B02">
              <w:rPr>
                <w:rFonts w:asciiTheme="majorBidi" w:hAnsiTheme="majorBidi" w:cstheme="majorBidi"/>
                <w:sz w:val="20"/>
                <w:szCs w:val="20"/>
              </w:rPr>
              <w:t>: Conduct a stakeholder validation workshop to finalize the SOPs</w:t>
            </w: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7" w:type="dxa"/>
          </w:tcPr>
          <w:p w:rsidR="00A40F54" w:rsidRPr="005E3B02" w:rsidRDefault="00A40F54" w:rsidP="00210067">
            <w:pPr>
              <w:rPr>
                <w:rFonts w:asciiTheme="majorBidi" w:hAnsiTheme="majorBidi" w:cstheme="majorBidi"/>
                <w:b/>
                <w:bCs/>
                <w:sz w:val="20"/>
                <w:szCs w:val="20"/>
              </w:rPr>
            </w:pPr>
          </w:p>
        </w:tc>
        <w:tc>
          <w:tcPr>
            <w:tcW w:w="408" w:type="dxa"/>
          </w:tcPr>
          <w:p w:rsidR="00A40F54" w:rsidRPr="005E3B02" w:rsidRDefault="00A40F54" w:rsidP="00210067">
            <w:pPr>
              <w:rPr>
                <w:rFonts w:asciiTheme="majorBidi" w:hAnsiTheme="majorBidi" w:cstheme="majorBidi"/>
                <w:b/>
                <w:bCs/>
                <w:sz w:val="20"/>
                <w:szCs w:val="20"/>
              </w:rPr>
            </w:pPr>
          </w:p>
        </w:tc>
      </w:tr>
    </w:tbl>
    <w:p w:rsidR="00A40F54" w:rsidRPr="006B11D5" w:rsidRDefault="00A40F54" w:rsidP="00A40F54">
      <w:pPr>
        <w:rPr>
          <w:rFonts w:asciiTheme="majorBidi" w:hAnsiTheme="majorBidi" w:cstheme="majorBidi"/>
        </w:rPr>
        <w:sectPr w:rsidR="00A40F54" w:rsidRPr="006B11D5" w:rsidSect="00210067">
          <w:pgSz w:w="16840" w:h="11907" w:orient="landscape"/>
          <w:pgMar w:top="1134" w:right="1418" w:bottom="1275" w:left="993" w:header="865" w:footer="417" w:gutter="0"/>
          <w:cols w:space="720"/>
          <w:docGrid w:linePitch="299"/>
        </w:sectPr>
      </w:pPr>
    </w:p>
    <w:p w:rsidR="00A40F54" w:rsidRDefault="00A40F54" w:rsidP="00A40F54">
      <w:pPr>
        <w:pStyle w:val="Heading2"/>
        <w:ind w:left="0"/>
        <w:rPr>
          <w:rFonts w:asciiTheme="majorBidi" w:hAnsiTheme="majorBidi" w:cstheme="majorBidi"/>
        </w:rPr>
      </w:pPr>
    </w:p>
    <w:p w:rsidR="00A40F54" w:rsidRDefault="00A40F54" w:rsidP="00A40F54">
      <w:pPr>
        <w:pStyle w:val="ListParagraph"/>
        <w:numPr>
          <w:ilvl w:val="0"/>
          <w:numId w:val="23"/>
        </w:numPr>
        <w:jc w:val="both"/>
        <w:outlineLvl w:val="0"/>
        <w:rPr>
          <w:rFonts w:cstheme="majorBidi"/>
          <w:b/>
          <w:bCs/>
          <w:szCs w:val="24"/>
        </w:rPr>
      </w:pPr>
      <w:bookmarkStart w:id="11" w:name="_Toc61782611"/>
      <w:r>
        <w:rPr>
          <w:rFonts w:cstheme="majorBidi"/>
          <w:b/>
          <w:bCs/>
          <w:szCs w:val="24"/>
        </w:rPr>
        <w:t>FINANCIAL</w:t>
      </w:r>
      <w:r w:rsidRPr="00F61447">
        <w:rPr>
          <w:rFonts w:cstheme="majorBidi"/>
          <w:b/>
          <w:bCs/>
          <w:szCs w:val="24"/>
        </w:rPr>
        <w:t xml:space="preserve"> PROPOSAL – STANDARD FORMS</w:t>
      </w:r>
      <w:bookmarkEnd w:id="11"/>
    </w:p>
    <w:p w:rsidR="00A40F54" w:rsidRDefault="00A40F54" w:rsidP="00A40F54">
      <w:pPr>
        <w:pStyle w:val="ListParagraph"/>
        <w:ind w:left="360"/>
        <w:jc w:val="both"/>
        <w:outlineLvl w:val="1"/>
        <w:rPr>
          <w:rFonts w:cstheme="majorBidi"/>
          <w:b/>
          <w:bCs/>
          <w:szCs w:val="24"/>
        </w:rPr>
      </w:pPr>
      <w:bookmarkStart w:id="12" w:name="_Toc61782612"/>
      <w:r>
        <w:rPr>
          <w:rFonts w:cstheme="majorBidi"/>
          <w:b/>
          <w:bCs/>
          <w:szCs w:val="24"/>
        </w:rPr>
        <w:t xml:space="preserve">7.1 </w:t>
      </w:r>
      <w:r w:rsidRPr="00862251">
        <w:rPr>
          <w:rFonts w:cstheme="majorBidi"/>
          <w:b/>
          <w:bCs/>
          <w:szCs w:val="24"/>
        </w:rPr>
        <w:t>FORM FIN</w:t>
      </w:r>
      <w:r>
        <w:rPr>
          <w:rFonts w:cstheme="majorBidi"/>
          <w:b/>
          <w:bCs/>
          <w:szCs w:val="24"/>
        </w:rPr>
        <w:t xml:space="preserve"> – </w:t>
      </w:r>
      <w:r w:rsidRPr="00862251">
        <w:rPr>
          <w:rFonts w:cstheme="majorBidi"/>
          <w:b/>
          <w:bCs/>
          <w:szCs w:val="24"/>
        </w:rPr>
        <w:t>1: Financial Proposal Submission Form</w:t>
      </w:r>
      <w:bookmarkEnd w:id="12"/>
    </w:p>
    <w:p w:rsidR="00A40F54" w:rsidRDefault="00A40F54" w:rsidP="00A40F54">
      <w:pPr>
        <w:rPr>
          <w:lang w:val="en-US"/>
        </w:rPr>
      </w:pP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[Location, Date]</w:t>
      </w: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To: [Name and address of Client]</w:t>
      </w: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Dear Madam/ Sir:</w:t>
      </w:r>
    </w:p>
    <w:p w:rsidR="00A40F54" w:rsidRPr="00862251" w:rsidRDefault="00A40F54" w:rsidP="00A40F54">
      <w:pPr>
        <w:rPr>
          <w:rFonts w:asciiTheme="majorBidi" w:hAnsiTheme="majorBidi" w:cstheme="majorBidi"/>
          <w:sz w:val="24"/>
          <w:szCs w:val="24"/>
          <w:lang w:val="en-US"/>
        </w:rPr>
      </w:pP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 xml:space="preserve">We, the undersigned, </w:t>
      </w:r>
      <w:r>
        <w:rPr>
          <w:rFonts w:asciiTheme="majorBidi" w:hAnsiTheme="majorBidi" w:cstheme="majorBidi"/>
          <w:sz w:val="24"/>
          <w:szCs w:val="24"/>
          <w:lang w:val="en-US"/>
        </w:rPr>
        <w:t xml:space="preserve">offer the </w:t>
      </w:r>
      <w:r w:rsidRPr="00B55B9B">
        <w:rPr>
          <w:rFonts w:asciiTheme="majorBidi" w:hAnsiTheme="majorBidi" w:cstheme="majorBidi"/>
          <w:b/>
          <w:bCs/>
          <w:sz w:val="24"/>
          <w:szCs w:val="24"/>
          <w:lang w:val="en-US"/>
        </w:rPr>
        <w:t>“Feasibility Study for Establishment of Hazardous Waste</w:t>
      </w:r>
      <w:r>
        <w:rPr>
          <w:rFonts w:asciiTheme="majorBidi" w:hAnsiTheme="majorBidi" w:cstheme="majorBidi"/>
          <w:b/>
          <w:bCs/>
          <w:sz w:val="24"/>
          <w:szCs w:val="24"/>
          <w:lang w:val="en-US"/>
        </w:rPr>
        <w:t xml:space="preserve"> and Chemicals</w:t>
      </w:r>
      <w:r w:rsidRPr="00B55B9B">
        <w:rPr>
          <w:rFonts w:asciiTheme="majorBidi" w:hAnsiTheme="majorBidi" w:cstheme="majorBidi"/>
          <w:b/>
          <w:bCs/>
          <w:sz w:val="24"/>
          <w:szCs w:val="24"/>
          <w:lang w:val="en-US"/>
        </w:rPr>
        <w:t xml:space="preserve"> Management System in</w:t>
      </w:r>
      <w:r>
        <w:rPr>
          <w:rFonts w:asciiTheme="majorBidi" w:hAnsiTheme="majorBidi" w:cstheme="majorBidi"/>
          <w:b/>
          <w:bCs/>
          <w:sz w:val="24"/>
          <w:szCs w:val="24"/>
          <w:lang w:val="en-US"/>
        </w:rPr>
        <w:t xml:space="preserve"> the</w:t>
      </w:r>
      <w:r w:rsidRPr="00B55B9B">
        <w:rPr>
          <w:rFonts w:asciiTheme="majorBidi" w:hAnsiTheme="majorBidi" w:cstheme="majorBidi"/>
          <w:b/>
          <w:bCs/>
          <w:sz w:val="24"/>
          <w:szCs w:val="24"/>
          <w:lang w:val="en-US"/>
        </w:rPr>
        <w:t xml:space="preserve"> Greater Male’ Region”</w:t>
      </w:r>
      <w:r>
        <w:rPr>
          <w:rFonts w:asciiTheme="majorBidi" w:hAnsiTheme="majorBidi" w:cstheme="majorBidi"/>
          <w:sz w:val="24"/>
          <w:szCs w:val="24"/>
          <w:lang w:val="en-US"/>
        </w:rPr>
        <w:t xml:space="preserve"> </w:t>
      </w:r>
      <w:r w:rsidRPr="00862251">
        <w:rPr>
          <w:rFonts w:asciiTheme="majorBidi" w:hAnsiTheme="majorBidi" w:cstheme="majorBidi"/>
          <w:sz w:val="24"/>
          <w:szCs w:val="24"/>
          <w:lang w:val="en-US"/>
        </w:rPr>
        <w:t>in accordance with your Request for Proposal dated [xxx] and our Technical Proposal. Our attached Financial Proposal is for the sum of [Insert amount(s) in words and figures]. This amount is inclusive of the all</w:t>
      </w:r>
      <w:r>
        <w:rPr>
          <w:rFonts w:asciiTheme="majorBidi" w:hAnsiTheme="majorBidi" w:cstheme="majorBidi"/>
          <w:sz w:val="24"/>
          <w:szCs w:val="24"/>
          <w:lang w:val="en-US"/>
        </w:rPr>
        <w:t xml:space="preserve"> local</w:t>
      </w:r>
      <w:r w:rsidRPr="00862251">
        <w:rPr>
          <w:rFonts w:asciiTheme="majorBidi" w:hAnsiTheme="majorBidi" w:cstheme="majorBidi"/>
          <w:sz w:val="24"/>
          <w:szCs w:val="24"/>
          <w:lang w:val="en-US"/>
        </w:rPr>
        <w:t xml:space="preserve"> taxes.</w:t>
      </w:r>
    </w:p>
    <w:p w:rsidR="00A40F54" w:rsidRPr="00862251" w:rsidRDefault="00A40F54" w:rsidP="00A40F54">
      <w:pPr>
        <w:rPr>
          <w:rFonts w:asciiTheme="majorBidi" w:hAnsiTheme="majorBidi" w:cstheme="majorBidi"/>
          <w:sz w:val="24"/>
          <w:szCs w:val="24"/>
          <w:lang w:val="en-US"/>
        </w:rPr>
      </w:pP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Our Financial Proposal shall be binding upon us subject to the modifications resulting from Contract negotiations, up to expiration of the validity period of the Proposal.</w:t>
      </w:r>
    </w:p>
    <w:p w:rsidR="00A40F54" w:rsidRPr="00862251" w:rsidRDefault="00A40F54" w:rsidP="00A40F54">
      <w:pPr>
        <w:rPr>
          <w:rFonts w:asciiTheme="majorBidi" w:hAnsiTheme="majorBidi" w:cstheme="majorBidi"/>
          <w:sz w:val="24"/>
          <w:szCs w:val="24"/>
          <w:lang w:val="en-US"/>
        </w:rPr>
      </w:pP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We understand you are not bound to accept any Proposal you receive.</w:t>
      </w:r>
    </w:p>
    <w:p w:rsidR="00A40F54" w:rsidRPr="00862251" w:rsidRDefault="00A40F54" w:rsidP="00A40F54">
      <w:pPr>
        <w:rPr>
          <w:rFonts w:asciiTheme="majorBidi" w:hAnsiTheme="majorBidi" w:cstheme="majorBidi"/>
          <w:sz w:val="24"/>
          <w:szCs w:val="24"/>
          <w:lang w:val="en-US"/>
        </w:rPr>
      </w:pPr>
    </w:p>
    <w:p w:rsidR="00A40F54"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We remain,</w:t>
      </w: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Yours sincerely,</w:t>
      </w:r>
    </w:p>
    <w:p w:rsidR="00A40F54" w:rsidRPr="00862251" w:rsidRDefault="00A40F54" w:rsidP="00A40F54">
      <w:pPr>
        <w:rPr>
          <w:rFonts w:asciiTheme="majorBidi" w:hAnsiTheme="majorBidi" w:cstheme="majorBidi"/>
          <w:sz w:val="24"/>
          <w:szCs w:val="24"/>
          <w:lang w:val="en-US"/>
        </w:rPr>
      </w:pP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 xml:space="preserve">Authorized Signature [In full and initials]:    </w:t>
      </w:r>
      <w:r w:rsidRPr="00862251">
        <w:rPr>
          <w:rFonts w:asciiTheme="majorBidi" w:hAnsiTheme="majorBidi" w:cstheme="majorBidi"/>
          <w:sz w:val="24"/>
          <w:szCs w:val="24"/>
          <w:lang w:val="en-US"/>
        </w:rPr>
        <w:tab/>
      </w: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 xml:space="preserve">Name and Title of Signatory:    </w:t>
      </w:r>
      <w:r w:rsidRPr="00862251">
        <w:rPr>
          <w:rFonts w:asciiTheme="majorBidi" w:hAnsiTheme="majorBidi" w:cstheme="majorBidi"/>
          <w:sz w:val="24"/>
          <w:szCs w:val="24"/>
          <w:lang w:val="en-US"/>
        </w:rPr>
        <w:tab/>
      </w: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 xml:space="preserve">Name of </w:t>
      </w:r>
      <w:r w:rsidRPr="00717DBB">
        <w:rPr>
          <w:rFonts w:asciiTheme="majorBidi" w:hAnsiTheme="majorBidi" w:cstheme="majorBidi"/>
          <w:sz w:val="24"/>
          <w:szCs w:val="24"/>
          <w:lang w:val="en-US"/>
        </w:rPr>
        <w:t>Company/Firm/Institution</w:t>
      </w:r>
      <w:r w:rsidRPr="00862251">
        <w:rPr>
          <w:rFonts w:asciiTheme="majorBidi" w:hAnsiTheme="majorBidi" w:cstheme="majorBidi"/>
          <w:sz w:val="24"/>
          <w:szCs w:val="24"/>
          <w:lang w:val="en-US"/>
        </w:rPr>
        <w:t xml:space="preserve">:    </w:t>
      </w:r>
      <w:r w:rsidRPr="00862251">
        <w:rPr>
          <w:rFonts w:asciiTheme="majorBidi" w:hAnsiTheme="majorBidi" w:cstheme="majorBidi"/>
          <w:sz w:val="24"/>
          <w:szCs w:val="24"/>
          <w:lang w:val="en-US"/>
        </w:rPr>
        <w:tab/>
      </w:r>
    </w:p>
    <w:p w:rsidR="00A40F54" w:rsidRPr="00862251" w:rsidRDefault="00A40F54" w:rsidP="00A40F54">
      <w:pPr>
        <w:rPr>
          <w:rFonts w:asciiTheme="majorBidi" w:hAnsiTheme="majorBidi" w:cstheme="majorBidi"/>
          <w:sz w:val="24"/>
          <w:szCs w:val="24"/>
          <w:lang w:val="en-US"/>
        </w:rPr>
      </w:pPr>
      <w:r w:rsidRPr="00862251">
        <w:rPr>
          <w:rFonts w:asciiTheme="majorBidi" w:hAnsiTheme="majorBidi" w:cstheme="majorBidi"/>
          <w:sz w:val="24"/>
          <w:szCs w:val="24"/>
          <w:lang w:val="en-US"/>
        </w:rPr>
        <w:t xml:space="preserve">Address:    </w:t>
      </w:r>
      <w:r w:rsidRPr="00862251">
        <w:rPr>
          <w:rFonts w:asciiTheme="majorBidi" w:hAnsiTheme="majorBidi" w:cstheme="majorBidi"/>
          <w:sz w:val="24"/>
          <w:szCs w:val="24"/>
          <w:lang w:val="en-US"/>
        </w:rPr>
        <w:tab/>
      </w:r>
    </w:p>
    <w:p w:rsidR="00A40F54" w:rsidRDefault="00A40F54" w:rsidP="00A40F54">
      <w:pPr>
        <w:rPr>
          <w:rFonts w:asciiTheme="majorBidi" w:hAnsiTheme="majorBidi" w:cstheme="majorBidi"/>
          <w:sz w:val="24"/>
          <w:szCs w:val="24"/>
          <w:lang w:val="en-US"/>
        </w:rPr>
      </w:pPr>
    </w:p>
    <w:p w:rsidR="00A40F54" w:rsidRDefault="00A40F54" w:rsidP="00A40F54">
      <w:pPr>
        <w:rPr>
          <w:rFonts w:asciiTheme="majorBidi" w:hAnsiTheme="majorBidi" w:cstheme="majorBidi"/>
          <w:sz w:val="24"/>
          <w:szCs w:val="24"/>
          <w:lang w:val="en-US"/>
        </w:rPr>
      </w:pPr>
      <w:r>
        <w:rPr>
          <w:rFonts w:asciiTheme="majorBidi" w:hAnsiTheme="majorBidi" w:cstheme="majorBidi"/>
          <w:sz w:val="24"/>
          <w:szCs w:val="24"/>
          <w:lang w:val="en-US"/>
        </w:rPr>
        <w:br w:type="page"/>
      </w:r>
    </w:p>
    <w:p w:rsidR="00A40F54" w:rsidRPr="00862251" w:rsidRDefault="00A40F54" w:rsidP="00A40F54">
      <w:pPr>
        <w:pStyle w:val="Heading2"/>
        <w:ind w:left="148"/>
        <w:rPr>
          <w:rFonts w:asciiTheme="majorBidi" w:hAnsiTheme="majorBidi" w:cstheme="majorBidi"/>
          <w:b w:val="0"/>
          <w:bCs w:val="0"/>
        </w:rPr>
      </w:pPr>
      <w:bookmarkStart w:id="13" w:name="_Toc61782613"/>
      <w:bookmarkEnd w:id="0"/>
      <w:r w:rsidRPr="00862251">
        <w:rPr>
          <w:rFonts w:asciiTheme="majorBidi" w:hAnsiTheme="majorBidi" w:cstheme="majorBidi"/>
        </w:rPr>
        <w:t>7.2 FO</w:t>
      </w:r>
      <w:r w:rsidRPr="00862251">
        <w:rPr>
          <w:rFonts w:asciiTheme="majorBidi" w:hAnsiTheme="majorBidi" w:cstheme="majorBidi"/>
          <w:spacing w:val="-1"/>
        </w:rPr>
        <w:t>R</w:t>
      </w:r>
      <w:r w:rsidRPr="00862251">
        <w:rPr>
          <w:rFonts w:asciiTheme="majorBidi" w:hAnsiTheme="majorBidi" w:cstheme="majorBidi"/>
        </w:rPr>
        <w:t>M</w:t>
      </w:r>
      <w:r w:rsidRPr="00862251">
        <w:rPr>
          <w:rFonts w:asciiTheme="majorBidi" w:hAnsiTheme="majorBidi" w:cstheme="majorBidi"/>
          <w:spacing w:val="-7"/>
        </w:rPr>
        <w:t xml:space="preserve"> </w:t>
      </w:r>
      <w:r w:rsidRPr="00862251">
        <w:rPr>
          <w:rFonts w:asciiTheme="majorBidi" w:hAnsiTheme="majorBidi" w:cstheme="majorBidi"/>
        </w:rPr>
        <w:t>FIN</w:t>
      </w:r>
      <w:r>
        <w:rPr>
          <w:rFonts w:asciiTheme="majorBidi" w:hAnsiTheme="majorBidi" w:cstheme="majorBidi"/>
        </w:rPr>
        <w:t xml:space="preserve"> – </w:t>
      </w:r>
      <w:r w:rsidRPr="00862251">
        <w:rPr>
          <w:rFonts w:asciiTheme="majorBidi" w:hAnsiTheme="majorBidi" w:cstheme="majorBidi"/>
          <w:spacing w:val="-2"/>
        </w:rPr>
        <w:t>2</w:t>
      </w:r>
      <w:r w:rsidRPr="00862251">
        <w:rPr>
          <w:rFonts w:asciiTheme="majorBidi" w:hAnsiTheme="majorBidi" w:cstheme="majorBidi"/>
        </w:rPr>
        <w:t>:</w:t>
      </w:r>
      <w:r w:rsidRPr="00862251">
        <w:rPr>
          <w:rFonts w:asciiTheme="majorBidi" w:hAnsiTheme="majorBidi" w:cstheme="majorBidi"/>
          <w:spacing w:val="-6"/>
        </w:rPr>
        <w:t xml:space="preserve"> </w:t>
      </w:r>
      <w:r w:rsidRPr="00862251">
        <w:rPr>
          <w:rFonts w:asciiTheme="majorBidi" w:hAnsiTheme="majorBidi" w:cstheme="majorBidi"/>
          <w:spacing w:val="-3"/>
        </w:rPr>
        <w:t>F</w:t>
      </w:r>
      <w:r w:rsidRPr="00862251">
        <w:rPr>
          <w:rFonts w:asciiTheme="majorBidi" w:hAnsiTheme="majorBidi" w:cstheme="majorBidi"/>
        </w:rPr>
        <w:t>in</w:t>
      </w:r>
      <w:r w:rsidRPr="00862251">
        <w:rPr>
          <w:rFonts w:asciiTheme="majorBidi" w:hAnsiTheme="majorBidi" w:cstheme="majorBidi"/>
          <w:spacing w:val="-1"/>
        </w:rPr>
        <w:t>a</w:t>
      </w:r>
      <w:r w:rsidRPr="00862251">
        <w:rPr>
          <w:rFonts w:asciiTheme="majorBidi" w:hAnsiTheme="majorBidi" w:cstheme="majorBidi"/>
        </w:rPr>
        <w:t>n</w:t>
      </w:r>
      <w:r w:rsidRPr="00862251">
        <w:rPr>
          <w:rFonts w:asciiTheme="majorBidi" w:hAnsiTheme="majorBidi" w:cstheme="majorBidi"/>
          <w:spacing w:val="-3"/>
        </w:rPr>
        <w:t>c</w:t>
      </w:r>
      <w:r w:rsidRPr="00862251">
        <w:rPr>
          <w:rFonts w:asciiTheme="majorBidi" w:hAnsiTheme="majorBidi" w:cstheme="majorBidi"/>
        </w:rPr>
        <w:t>i</w:t>
      </w:r>
      <w:r w:rsidRPr="00862251">
        <w:rPr>
          <w:rFonts w:asciiTheme="majorBidi" w:hAnsiTheme="majorBidi" w:cstheme="majorBidi"/>
          <w:spacing w:val="-1"/>
        </w:rPr>
        <w:t>a</w:t>
      </w:r>
      <w:r w:rsidRPr="00862251">
        <w:rPr>
          <w:rFonts w:asciiTheme="majorBidi" w:hAnsiTheme="majorBidi" w:cstheme="majorBidi"/>
        </w:rPr>
        <w:t>l</w:t>
      </w:r>
      <w:r w:rsidRPr="00862251">
        <w:rPr>
          <w:rFonts w:asciiTheme="majorBidi" w:hAnsiTheme="majorBidi" w:cstheme="majorBidi"/>
          <w:spacing w:val="-6"/>
        </w:rPr>
        <w:t xml:space="preserve"> </w:t>
      </w:r>
      <w:r w:rsidRPr="00862251">
        <w:rPr>
          <w:rFonts w:asciiTheme="majorBidi" w:hAnsiTheme="majorBidi" w:cstheme="majorBidi"/>
          <w:spacing w:val="-3"/>
        </w:rPr>
        <w:t>P</w:t>
      </w:r>
      <w:r w:rsidRPr="00862251">
        <w:rPr>
          <w:rFonts w:asciiTheme="majorBidi" w:hAnsiTheme="majorBidi" w:cstheme="majorBidi"/>
        </w:rPr>
        <w:t>ro</w:t>
      </w:r>
      <w:r w:rsidRPr="00862251">
        <w:rPr>
          <w:rFonts w:asciiTheme="majorBidi" w:hAnsiTheme="majorBidi" w:cstheme="majorBidi"/>
          <w:spacing w:val="1"/>
        </w:rPr>
        <w:t>p</w:t>
      </w:r>
      <w:r w:rsidRPr="00862251">
        <w:rPr>
          <w:rFonts w:asciiTheme="majorBidi" w:hAnsiTheme="majorBidi" w:cstheme="majorBidi"/>
        </w:rPr>
        <w:t>os</w:t>
      </w:r>
      <w:r w:rsidRPr="00862251">
        <w:rPr>
          <w:rFonts w:asciiTheme="majorBidi" w:hAnsiTheme="majorBidi" w:cstheme="majorBidi"/>
          <w:spacing w:val="-1"/>
        </w:rPr>
        <w:t>a</w:t>
      </w:r>
      <w:r w:rsidRPr="00862251">
        <w:rPr>
          <w:rFonts w:asciiTheme="majorBidi" w:hAnsiTheme="majorBidi" w:cstheme="majorBidi"/>
        </w:rPr>
        <w:t>l</w:t>
      </w:r>
      <w:r w:rsidRPr="00862251">
        <w:rPr>
          <w:rFonts w:asciiTheme="majorBidi" w:hAnsiTheme="majorBidi" w:cstheme="majorBidi"/>
          <w:spacing w:val="-8"/>
        </w:rPr>
        <w:t xml:space="preserve"> </w:t>
      </w:r>
      <w:r w:rsidRPr="00862251">
        <w:rPr>
          <w:rFonts w:asciiTheme="majorBidi" w:hAnsiTheme="majorBidi" w:cstheme="majorBidi"/>
        </w:rPr>
        <w:t>Su</w:t>
      </w:r>
      <w:r w:rsidRPr="00862251">
        <w:rPr>
          <w:rFonts w:asciiTheme="majorBidi" w:hAnsiTheme="majorBidi" w:cstheme="majorBidi"/>
          <w:spacing w:val="-1"/>
        </w:rPr>
        <w:t>mma</w:t>
      </w:r>
      <w:r w:rsidRPr="00862251">
        <w:rPr>
          <w:rFonts w:asciiTheme="majorBidi" w:hAnsiTheme="majorBidi" w:cstheme="majorBidi"/>
        </w:rPr>
        <w:t>ry</w:t>
      </w:r>
      <w:bookmarkEnd w:id="13"/>
      <w:r>
        <w:rPr>
          <w:rFonts w:asciiTheme="majorBidi" w:hAnsiTheme="majorBidi" w:cstheme="majorBidi"/>
        </w:rPr>
        <w:br/>
      </w:r>
    </w:p>
    <w:p w:rsidR="00A40F54" w:rsidRDefault="00A40F54" w:rsidP="00A40F54">
      <w:pPr>
        <w:ind w:left="148"/>
        <w:rPr>
          <w:rFonts w:asciiTheme="majorBidi" w:hAnsiTheme="majorBidi" w:cstheme="majorBidi"/>
          <w:sz w:val="24"/>
          <w:szCs w:val="24"/>
          <w:lang w:val="en-US"/>
        </w:rPr>
      </w:pPr>
      <w:r w:rsidRPr="00862251">
        <w:rPr>
          <w:rFonts w:asciiTheme="majorBidi" w:hAnsiTheme="majorBidi" w:cstheme="majorBidi"/>
          <w:sz w:val="24"/>
          <w:szCs w:val="24"/>
        </w:rPr>
        <w:t xml:space="preserve">Summary of Costs: </w:t>
      </w:r>
      <w:r w:rsidRPr="00862251">
        <w:rPr>
          <w:rFonts w:asciiTheme="majorBidi" w:hAnsiTheme="majorBidi" w:cstheme="majorBidi"/>
          <w:sz w:val="24"/>
          <w:szCs w:val="24"/>
          <w:lang w:val="en-US"/>
        </w:rPr>
        <w:t xml:space="preserve">Feasibility Study </w:t>
      </w:r>
      <w:r>
        <w:rPr>
          <w:rFonts w:asciiTheme="majorBidi" w:hAnsiTheme="majorBidi" w:cstheme="majorBidi"/>
          <w:sz w:val="24"/>
          <w:szCs w:val="24"/>
          <w:lang w:val="en-US"/>
        </w:rPr>
        <w:t>f</w:t>
      </w:r>
      <w:r w:rsidRPr="00862251">
        <w:rPr>
          <w:rFonts w:asciiTheme="majorBidi" w:hAnsiTheme="majorBidi" w:cstheme="majorBidi"/>
          <w:sz w:val="24"/>
          <w:szCs w:val="24"/>
          <w:lang w:val="en-US"/>
        </w:rPr>
        <w:t xml:space="preserve">or Establishment </w:t>
      </w:r>
      <w:r>
        <w:rPr>
          <w:rFonts w:asciiTheme="majorBidi" w:hAnsiTheme="majorBidi" w:cstheme="majorBidi"/>
          <w:sz w:val="24"/>
          <w:szCs w:val="24"/>
          <w:lang w:val="en-US"/>
        </w:rPr>
        <w:t>o</w:t>
      </w:r>
      <w:r w:rsidRPr="00862251">
        <w:rPr>
          <w:rFonts w:asciiTheme="majorBidi" w:hAnsiTheme="majorBidi" w:cstheme="majorBidi"/>
          <w:sz w:val="24"/>
          <w:szCs w:val="24"/>
          <w:lang w:val="en-US"/>
        </w:rPr>
        <w:t xml:space="preserve">f Hazardous Waste </w:t>
      </w:r>
      <w:r>
        <w:rPr>
          <w:rFonts w:asciiTheme="majorBidi" w:hAnsiTheme="majorBidi" w:cstheme="majorBidi"/>
          <w:sz w:val="24"/>
          <w:szCs w:val="24"/>
          <w:lang w:val="en-US"/>
        </w:rPr>
        <w:t xml:space="preserve">and Chemicals </w:t>
      </w:r>
      <w:r w:rsidRPr="00862251">
        <w:rPr>
          <w:rFonts w:asciiTheme="majorBidi" w:hAnsiTheme="majorBidi" w:cstheme="majorBidi"/>
          <w:sz w:val="24"/>
          <w:szCs w:val="24"/>
          <w:lang w:val="en-US"/>
        </w:rPr>
        <w:t xml:space="preserve">Management System </w:t>
      </w:r>
      <w:r>
        <w:rPr>
          <w:rFonts w:asciiTheme="majorBidi" w:hAnsiTheme="majorBidi" w:cstheme="majorBidi"/>
          <w:sz w:val="24"/>
          <w:szCs w:val="24"/>
          <w:lang w:val="en-US"/>
        </w:rPr>
        <w:t>i</w:t>
      </w:r>
      <w:r w:rsidRPr="00862251">
        <w:rPr>
          <w:rFonts w:asciiTheme="majorBidi" w:hAnsiTheme="majorBidi" w:cstheme="majorBidi"/>
          <w:sz w:val="24"/>
          <w:szCs w:val="24"/>
          <w:lang w:val="en-US"/>
        </w:rPr>
        <w:t xml:space="preserve">n </w:t>
      </w:r>
      <w:r>
        <w:rPr>
          <w:rFonts w:asciiTheme="majorBidi" w:hAnsiTheme="majorBidi" w:cstheme="majorBidi"/>
          <w:sz w:val="24"/>
          <w:szCs w:val="24"/>
          <w:lang w:val="en-US"/>
        </w:rPr>
        <w:t xml:space="preserve">the </w:t>
      </w:r>
      <w:r w:rsidRPr="00862251">
        <w:rPr>
          <w:rFonts w:asciiTheme="majorBidi" w:hAnsiTheme="majorBidi" w:cstheme="majorBidi"/>
          <w:sz w:val="24"/>
          <w:szCs w:val="24"/>
          <w:lang w:val="en-US"/>
        </w:rPr>
        <w:t>Greater Male</w:t>
      </w:r>
      <w:r>
        <w:rPr>
          <w:rFonts w:asciiTheme="majorBidi" w:hAnsiTheme="majorBidi" w:cstheme="majorBidi"/>
          <w:sz w:val="24"/>
          <w:szCs w:val="24"/>
          <w:lang w:val="en-US"/>
        </w:rPr>
        <w:t>’ Region</w:t>
      </w:r>
    </w:p>
    <w:tbl>
      <w:tblPr>
        <w:tblStyle w:val="TableGrid"/>
        <w:tblW w:w="0" w:type="auto"/>
        <w:tblInd w:w="148" w:type="dxa"/>
        <w:tblLook w:val="04A0" w:firstRow="1" w:lastRow="0" w:firstColumn="1" w:lastColumn="0" w:noHBand="0" w:noVBand="1"/>
      </w:tblPr>
      <w:tblGrid>
        <w:gridCol w:w="698"/>
        <w:gridCol w:w="4663"/>
        <w:gridCol w:w="1764"/>
        <w:gridCol w:w="1788"/>
      </w:tblGrid>
      <w:tr w:rsidR="00A40F54" w:rsidTr="00210067">
        <w:tc>
          <w:tcPr>
            <w:tcW w:w="698" w:type="dxa"/>
            <w:shd w:val="clear" w:color="auto" w:fill="F2F2F2" w:themeFill="background1" w:themeFillShade="F2"/>
          </w:tcPr>
          <w:p w:rsidR="00A40F54" w:rsidRDefault="00A40F54" w:rsidP="00210067">
            <w:pPr>
              <w:rPr>
                <w:rFonts w:asciiTheme="majorBidi" w:hAnsiTheme="majorBidi" w:cstheme="majorBidi"/>
                <w:sz w:val="24"/>
                <w:szCs w:val="24"/>
              </w:rPr>
            </w:pPr>
            <w:bookmarkStart w:id="14" w:name="_Hlk61474416"/>
            <w:r>
              <w:rPr>
                <w:rFonts w:asciiTheme="majorBidi" w:hAnsiTheme="majorBidi" w:cstheme="majorBidi"/>
                <w:sz w:val="24"/>
                <w:szCs w:val="24"/>
              </w:rPr>
              <w:t>No.</w:t>
            </w:r>
          </w:p>
        </w:tc>
        <w:tc>
          <w:tcPr>
            <w:tcW w:w="4663" w:type="dxa"/>
            <w:shd w:val="clear" w:color="auto" w:fill="F2F2F2" w:themeFill="background1" w:themeFillShade="F2"/>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Detail</w:t>
            </w:r>
          </w:p>
        </w:tc>
        <w:tc>
          <w:tcPr>
            <w:tcW w:w="1764" w:type="dxa"/>
            <w:shd w:val="clear" w:color="auto" w:fill="F2F2F2" w:themeFill="background1" w:themeFillShade="F2"/>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Allocation</w:t>
            </w:r>
          </w:p>
        </w:tc>
        <w:tc>
          <w:tcPr>
            <w:tcW w:w="1788" w:type="dxa"/>
            <w:shd w:val="clear" w:color="auto" w:fill="F2F2F2" w:themeFill="background1" w:themeFillShade="F2"/>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Cost (MVR)</w:t>
            </w:r>
          </w:p>
        </w:tc>
      </w:tr>
      <w:tr w:rsidR="00A40F54" w:rsidTr="00210067">
        <w:tc>
          <w:tcPr>
            <w:tcW w:w="698" w:type="dxa"/>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1</w:t>
            </w:r>
          </w:p>
        </w:tc>
        <w:tc>
          <w:tcPr>
            <w:tcW w:w="4663" w:type="dxa"/>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 xml:space="preserve">Successful completion of kick-off meeting and submission of meeting report </w:t>
            </w:r>
          </w:p>
        </w:tc>
        <w:tc>
          <w:tcPr>
            <w:tcW w:w="1764" w:type="dxa"/>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15%</w:t>
            </w:r>
          </w:p>
        </w:tc>
        <w:tc>
          <w:tcPr>
            <w:tcW w:w="1788" w:type="dxa"/>
          </w:tcPr>
          <w:p w:rsidR="00A40F54" w:rsidRDefault="00A40F54" w:rsidP="00210067">
            <w:pPr>
              <w:rPr>
                <w:rFonts w:asciiTheme="majorBidi" w:hAnsiTheme="majorBidi" w:cstheme="majorBidi"/>
                <w:sz w:val="24"/>
                <w:szCs w:val="24"/>
              </w:rPr>
            </w:pPr>
          </w:p>
        </w:tc>
      </w:tr>
      <w:tr w:rsidR="00A40F54" w:rsidTr="00210067">
        <w:tc>
          <w:tcPr>
            <w:tcW w:w="698" w:type="dxa"/>
          </w:tcPr>
          <w:p w:rsidR="00A40F54" w:rsidRPr="003F65EA" w:rsidRDefault="00A40F54" w:rsidP="00210067">
            <w:pPr>
              <w:rPr>
                <w:rFonts w:asciiTheme="majorBidi" w:hAnsiTheme="majorBidi" w:cstheme="majorBidi"/>
                <w:sz w:val="24"/>
                <w:szCs w:val="24"/>
              </w:rPr>
            </w:pPr>
            <w:r>
              <w:rPr>
                <w:rFonts w:asciiTheme="majorBidi" w:hAnsiTheme="majorBidi" w:cstheme="majorBidi"/>
                <w:sz w:val="24"/>
                <w:szCs w:val="24"/>
              </w:rPr>
              <w:t>2</w:t>
            </w:r>
          </w:p>
        </w:tc>
        <w:tc>
          <w:tcPr>
            <w:tcW w:w="4663" w:type="dxa"/>
          </w:tcPr>
          <w:p w:rsidR="00A40F54" w:rsidRDefault="00A40F54" w:rsidP="00210067">
            <w:pPr>
              <w:rPr>
                <w:rFonts w:asciiTheme="majorBidi" w:hAnsiTheme="majorBidi" w:cstheme="majorBidi"/>
                <w:sz w:val="24"/>
                <w:szCs w:val="24"/>
              </w:rPr>
            </w:pPr>
            <w:r w:rsidRPr="003F65EA">
              <w:rPr>
                <w:rFonts w:asciiTheme="majorBidi" w:hAnsiTheme="majorBidi" w:cstheme="majorBidi"/>
                <w:sz w:val="24"/>
                <w:szCs w:val="24"/>
              </w:rPr>
              <w:t xml:space="preserve">Task 1: Preparation of a Feasibility Study for the establishment and sustainable operation of an interim storage facility in </w:t>
            </w:r>
            <w:proofErr w:type="spellStart"/>
            <w:r w:rsidRPr="003F65EA">
              <w:rPr>
                <w:rFonts w:asciiTheme="majorBidi" w:hAnsiTheme="majorBidi" w:cstheme="majorBidi"/>
                <w:sz w:val="24"/>
                <w:szCs w:val="24"/>
              </w:rPr>
              <w:t>Thilafushi</w:t>
            </w:r>
            <w:proofErr w:type="spellEnd"/>
            <w:r w:rsidRPr="003F65EA">
              <w:rPr>
                <w:rFonts w:asciiTheme="majorBidi" w:hAnsiTheme="majorBidi" w:cstheme="majorBidi"/>
                <w:sz w:val="24"/>
                <w:szCs w:val="24"/>
              </w:rPr>
              <w:t xml:space="preserve"> Island to be used for interim storage, pre-treatment and export of hazardous chemicals and waste</w:t>
            </w:r>
          </w:p>
        </w:tc>
        <w:tc>
          <w:tcPr>
            <w:tcW w:w="1764" w:type="dxa"/>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25%</w:t>
            </w:r>
          </w:p>
        </w:tc>
        <w:tc>
          <w:tcPr>
            <w:tcW w:w="1788" w:type="dxa"/>
          </w:tcPr>
          <w:p w:rsidR="00A40F54" w:rsidRDefault="00A40F54" w:rsidP="00210067">
            <w:pPr>
              <w:rPr>
                <w:rFonts w:asciiTheme="majorBidi" w:hAnsiTheme="majorBidi" w:cstheme="majorBidi"/>
                <w:sz w:val="24"/>
                <w:szCs w:val="24"/>
              </w:rPr>
            </w:pPr>
          </w:p>
        </w:tc>
      </w:tr>
      <w:tr w:rsidR="00A40F54" w:rsidTr="00210067">
        <w:tc>
          <w:tcPr>
            <w:tcW w:w="698" w:type="dxa"/>
          </w:tcPr>
          <w:p w:rsidR="00A40F54" w:rsidRPr="003F65EA" w:rsidRDefault="00A40F54" w:rsidP="00210067">
            <w:pPr>
              <w:rPr>
                <w:rFonts w:asciiTheme="majorBidi" w:hAnsiTheme="majorBidi" w:cstheme="majorBidi"/>
                <w:sz w:val="24"/>
                <w:szCs w:val="24"/>
              </w:rPr>
            </w:pPr>
            <w:r>
              <w:rPr>
                <w:rFonts w:asciiTheme="majorBidi" w:hAnsiTheme="majorBidi" w:cstheme="majorBidi"/>
                <w:sz w:val="24"/>
                <w:szCs w:val="24"/>
              </w:rPr>
              <w:t>3</w:t>
            </w:r>
          </w:p>
        </w:tc>
        <w:tc>
          <w:tcPr>
            <w:tcW w:w="4663" w:type="dxa"/>
          </w:tcPr>
          <w:p w:rsidR="00A40F54" w:rsidRDefault="00A40F54" w:rsidP="00210067">
            <w:pPr>
              <w:rPr>
                <w:rFonts w:asciiTheme="majorBidi" w:hAnsiTheme="majorBidi" w:cstheme="majorBidi"/>
                <w:sz w:val="24"/>
                <w:szCs w:val="24"/>
              </w:rPr>
            </w:pPr>
            <w:r w:rsidRPr="003F65EA">
              <w:rPr>
                <w:rFonts w:asciiTheme="majorBidi" w:hAnsiTheme="majorBidi" w:cstheme="majorBidi"/>
                <w:sz w:val="24"/>
                <w:szCs w:val="24"/>
              </w:rPr>
              <w:t>Task 2: Preparation of all the technical drawings, plans and projects for the interim storage facility.</w:t>
            </w:r>
          </w:p>
        </w:tc>
        <w:tc>
          <w:tcPr>
            <w:tcW w:w="1764" w:type="dxa"/>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35%</w:t>
            </w:r>
          </w:p>
        </w:tc>
        <w:tc>
          <w:tcPr>
            <w:tcW w:w="1788" w:type="dxa"/>
          </w:tcPr>
          <w:p w:rsidR="00A40F54" w:rsidRDefault="00A40F54" w:rsidP="00210067">
            <w:pPr>
              <w:rPr>
                <w:rFonts w:asciiTheme="majorBidi" w:hAnsiTheme="majorBidi" w:cstheme="majorBidi"/>
                <w:sz w:val="24"/>
                <w:szCs w:val="24"/>
              </w:rPr>
            </w:pPr>
          </w:p>
        </w:tc>
      </w:tr>
      <w:tr w:rsidR="00A40F54" w:rsidTr="00210067">
        <w:tc>
          <w:tcPr>
            <w:tcW w:w="698" w:type="dxa"/>
          </w:tcPr>
          <w:p w:rsidR="00A40F54" w:rsidRPr="003F65EA" w:rsidRDefault="00A40F54" w:rsidP="00210067">
            <w:pPr>
              <w:rPr>
                <w:rFonts w:asciiTheme="majorBidi" w:hAnsiTheme="majorBidi" w:cstheme="majorBidi"/>
                <w:sz w:val="24"/>
                <w:szCs w:val="24"/>
              </w:rPr>
            </w:pPr>
            <w:r>
              <w:rPr>
                <w:rFonts w:asciiTheme="majorBidi" w:hAnsiTheme="majorBidi" w:cstheme="majorBidi"/>
                <w:sz w:val="24"/>
                <w:szCs w:val="24"/>
              </w:rPr>
              <w:t>4</w:t>
            </w:r>
          </w:p>
        </w:tc>
        <w:tc>
          <w:tcPr>
            <w:tcW w:w="4663" w:type="dxa"/>
          </w:tcPr>
          <w:p w:rsidR="00A40F54" w:rsidRPr="003F65EA" w:rsidRDefault="00A40F54" w:rsidP="00210067">
            <w:pPr>
              <w:rPr>
                <w:rFonts w:asciiTheme="majorBidi" w:hAnsiTheme="majorBidi" w:cstheme="majorBidi"/>
                <w:sz w:val="24"/>
                <w:szCs w:val="24"/>
              </w:rPr>
            </w:pPr>
            <w:r w:rsidRPr="003F65EA">
              <w:rPr>
                <w:rFonts w:asciiTheme="majorBidi" w:hAnsiTheme="majorBidi" w:cstheme="majorBidi"/>
                <w:sz w:val="24"/>
                <w:szCs w:val="24"/>
              </w:rPr>
              <w:t>Task 3: Development of standard operating procedures (SOPs) for the sustainable management of the facility that covers handling, separation, collection, packaging, labelling, transportation and storage of hazardous waste and chemicals, pre-treatment and re-export for their sound disposal</w:t>
            </w:r>
          </w:p>
        </w:tc>
        <w:tc>
          <w:tcPr>
            <w:tcW w:w="1764" w:type="dxa"/>
          </w:tcPr>
          <w:p w:rsidR="00A40F54" w:rsidRDefault="00A40F54" w:rsidP="00210067">
            <w:pPr>
              <w:rPr>
                <w:rFonts w:asciiTheme="majorBidi" w:hAnsiTheme="majorBidi" w:cstheme="majorBidi"/>
                <w:sz w:val="24"/>
                <w:szCs w:val="24"/>
              </w:rPr>
            </w:pPr>
            <w:r>
              <w:rPr>
                <w:rFonts w:asciiTheme="majorBidi" w:hAnsiTheme="majorBidi" w:cstheme="majorBidi"/>
                <w:sz w:val="24"/>
                <w:szCs w:val="24"/>
              </w:rPr>
              <w:t>25%</w:t>
            </w:r>
          </w:p>
        </w:tc>
        <w:tc>
          <w:tcPr>
            <w:tcW w:w="1788" w:type="dxa"/>
          </w:tcPr>
          <w:p w:rsidR="00A40F54" w:rsidRDefault="00A40F54" w:rsidP="00210067">
            <w:pPr>
              <w:rPr>
                <w:rFonts w:asciiTheme="majorBidi" w:hAnsiTheme="majorBidi" w:cstheme="majorBidi"/>
                <w:sz w:val="24"/>
                <w:szCs w:val="24"/>
              </w:rPr>
            </w:pPr>
          </w:p>
        </w:tc>
      </w:tr>
      <w:tr w:rsidR="00A40F54" w:rsidTr="00210067">
        <w:tc>
          <w:tcPr>
            <w:tcW w:w="7125" w:type="dxa"/>
            <w:gridSpan w:val="3"/>
          </w:tcPr>
          <w:p w:rsidR="00A40F54" w:rsidRPr="00B55B9B" w:rsidRDefault="00A40F54" w:rsidP="00210067">
            <w:pPr>
              <w:jc w:val="right"/>
              <w:rPr>
                <w:rFonts w:asciiTheme="majorBidi" w:hAnsiTheme="majorBidi" w:cstheme="majorBidi"/>
                <w:b/>
                <w:bCs/>
                <w:sz w:val="24"/>
                <w:szCs w:val="24"/>
              </w:rPr>
            </w:pPr>
            <w:r w:rsidRPr="00B55B9B">
              <w:rPr>
                <w:rFonts w:asciiTheme="majorBidi" w:hAnsiTheme="majorBidi" w:cstheme="majorBidi"/>
                <w:b/>
                <w:bCs/>
                <w:sz w:val="24"/>
                <w:szCs w:val="24"/>
              </w:rPr>
              <w:t>GST:</w:t>
            </w:r>
          </w:p>
        </w:tc>
        <w:tc>
          <w:tcPr>
            <w:tcW w:w="1788" w:type="dxa"/>
          </w:tcPr>
          <w:p w:rsidR="00A40F54" w:rsidRDefault="00A40F54" w:rsidP="00210067">
            <w:pPr>
              <w:rPr>
                <w:rFonts w:asciiTheme="majorBidi" w:hAnsiTheme="majorBidi" w:cstheme="majorBidi"/>
                <w:sz w:val="24"/>
                <w:szCs w:val="24"/>
              </w:rPr>
            </w:pPr>
          </w:p>
        </w:tc>
      </w:tr>
      <w:tr w:rsidR="00A40F54" w:rsidTr="00210067">
        <w:tc>
          <w:tcPr>
            <w:tcW w:w="7125" w:type="dxa"/>
            <w:gridSpan w:val="3"/>
          </w:tcPr>
          <w:p w:rsidR="00A40F54" w:rsidRPr="00B55B9B" w:rsidRDefault="00A40F54" w:rsidP="00210067">
            <w:pPr>
              <w:jc w:val="right"/>
              <w:rPr>
                <w:rFonts w:asciiTheme="majorBidi" w:hAnsiTheme="majorBidi" w:cstheme="majorBidi"/>
                <w:b/>
                <w:bCs/>
                <w:sz w:val="24"/>
                <w:szCs w:val="24"/>
              </w:rPr>
            </w:pPr>
            <w:r w:rsidRPr="00B55B9B">
              <w:rPr>
                <w:rFonts w:asciiTheme="majorBidi" w:hAnsiTheme="majorBidi" w:cstheme="majorBidi"/>
                <w:b/>
                <w:bCs/>
                <w:sz w:val="24"/>
                <w:szCs w:val="24"/>
              </w:rPr>
              <w:t>Total with GST:</w:t>
            </w:r>
          </w:p>
        </w:tc>
        <w:tc>
          <w:tcPr>
            <w:tcW w:w="1788" w:type="dxa"/>
          </w:tcPr>
          <w:p w:rsidR="00A40F54" w:rsidRDefault="00A40F54" w:rsidP="00210067">
            <w:pPr>
              <w:rPr>
                <w:rFonts w:asciiTheme="majorBidi" w:hAnsiTheme="majorBidi" w:cstheme="majorBidi"/>
                <w:sz w:val="24"/>
                <w:szCs w:val="24"/>
              </w:rPr>
            </w:pPr>
          </w:p>
        </w:tc>
      </w:tr>
      <w:bookmarkEnd w:id="14"/>
    </w:tbl>
    <w:p w:rsidR="00A40F54" w:rsidRPr="00B55B9B" w:rsidRDefault="00A40F54" w:rsidP="00A40F54">
      <w:pPr>
        <w:ind w:left="148"/>
        <w:rPr>
          <w:rFonts w:asciiTheme="majorBidi" w:hAnsiTheme="majorBidi" w:cstheme="majorBidi"/>
          <w:sz w:val="24"/>
          <w:szCs w:val="24"/>
        </w:rPr>
      </w:pPr>
    </w:p>
    <w:p w:rsidR="00A40F54" w:rsidRPr="00B55B9B" w:rsidRDefault="00A40F54" w:rsidP="00A40F54">
      <w:pPr>
        <w:pStyle w:val="ListParagraph"/>
        <w:numPr>
          <w:ilvl w:val="0"/>
          <w:numId w:val="22"/>
        </w:numPr>
        <w:spacing w:after="0" w:line="240" w:lineRule="auto"/>
        <w:contextualSpacing w:val="0"/>
        <w:jc w:val="both"/>
        <w:rPr>
          <w:rFonts w:ascii="Times New Roman" w:hAnsi="Times New Roman"/>
          <w:i/>
          <w:szCs w:val="24"/>
        </w:rPr>
      </w:pPr>
      <w:r w:rsidRPr="00B55B9B">
        <w:rPr>
          <w:rFonts w:ascii="Times New Roman" w:hAnsi="Times New Roman"/>
          <w:i/>
          <w:szCs w:val="24"/>
        </w:rPr>
        <w:t xml:space="preserve">This form highlights the major areas of the assignment. The consultancy firm may provide a more detailed proposal elaborating the different components. </w:t>
      </w:r>
    </w:p>
    <w:p w:rsidR="00A40F54" w:rsidRDefault="00A40F54" w:rsidP="00A40F54">
      <w:pPr>
        <w:pStyle w:val="ListParagraph"/>
        <w:numPr>
          <w:ilvl w:val="0"/>
          <w:numId w:val="22"/>
        </w:numPr>
        <w:suppressAutoHyphens/>
        <w:spacing w:after="120" w:line="240" w:lineRule="auto"/>
        <w:contextualSpacing w:val="0"/>
        <w:jc w:val="both"/>
        <w:rPr>
          <w:rFonts w:ascii="Times New Roman" w:hAnsi="Times New Roman"/>
          <w:i/>
          <w:szCs w:val="24"/>
        </w:rPr>
      </w:pPr>
      <w:r w:rsidRPr="00B55B9B">
        <w:rPr>
          <w:rFonts w:ascii="Times New Roman" w:hAnsi="Times New Roman"/>
          <w:i/>
          <w:szCs w:val="24"/>
        </w:rPr>
        <w:t xml:space="preserve">[If the Individual is subject to GST as per MIRA Regulations and Guidelines. The GST Registration Certificate and GST quote in the financial proposal need to be included]  </w:t>
      </w:r>
    </w:p>
    <w:p w:rsidR="00A40F54" w:rsidRDefault="00A40F54" w:rsidP="00A40F54">
      <w:pPr>
        <w:ind w:left="148"/>
        <w:rPr>
          <w:rFonts w:ascii="Times New Roman" w:hAnsi="Times New Roman"/>
          <w:i/>
          <w:szCs w:val="24"/>
        </w:rPr>
      </w:pPr>
    </w:p>
    <w:p w:rsidR="00A40F54" w:rsidRDefault="00A40F54" w:rsidP="00A40F54">
      <w:pPr>
        <w:jc w:val="both"/>
        <w:rPr>
          <w:rFonts w:asciiTheme="majorBidi" w:hAnsiTheme="majorBidi" w:cstheme="majorBidi"/>
          <w:sz w:val="24"/>
          <w:szCs w:val="24"/>
        </w:rPr>
      </w:pPr>
      <w:r>
        <w:rPr>
          <w:rFonts w:asciiTheme="majorBidi" w:hAnsiTheme="majorBidi" w:cstheme="majorBidi"/>
          <w:sz w:val="24"/>
          <w:szCs w:val="24"/>
        </w:rPr>
        <w:br w:type="page"/>
      </w:r>
    </w:p>
    <w:p w:rsidR="00A40F54" w:rsidRDefault="00A40F54" w:rsidP="00A40F54">
      <w:pPr>
        <w:pStyle w:val="Heading1"/>
        <w:numPr>
          <w:ilvl w:val="0"/>
          <w:numId w:val="23"/>
        </w:numPr>
        <w:ind w:left="284"/>
      </w:pPr>
      <w:bookmarkStart w:id="15" w:name="_Toc61782614"/>
      <w:r>
        <w:t>TERMS OF REFERENCE (TOR)</w:t>
      </w:r>
      <w:bookmarkEnd w:id="15"/>
    </w:p>
    <w:p w:rsidR="00A40F54" w:rsidRPr="00141C0D" w:rsidRDefault="00A40F54" w:rsidP="00A40F54">
      <w:pPr>
        <w:jc w:val="center"/>
        <w:rPr>
          <w:rFonts w:asciiTheme="majorBidi" w:hAnsiTheme="majorBidi" w:cstheme="majorBidi"/>
          <w:b/>
          <w:bCs/>
        </w:rPr>
      </w:pPr>
    </w:p>
    <w:p w:rsidR="00A40F54" w:rsidRPr="00141C0D" w:rsidRDefault="00A40F54" w:rsidP="00A40F54">
      <w:pPr>
        <w:pStyle w:val="Heading1"/>
        <w:tabs>
          <w:tab w:val="left" w:pos="3054"/>
          <w:tab w:val="center" w:pos="4873"/>
        </w:tabs>
        <w:spacing w:before="120" w:after="120"/>
        <w:jc w:val="center"/>
        <w:rPr>
          <w:rFonts w:asciiTheme="majorBidi" w:hAnsiTheme="majorBidi" w:cstheme="majorBidi"/>
          <w:sz w:val="22"/>
          <w:szCs w:val="22"/>
        </w:rPr>
      </w:pPr>
      <w:bookmarkStart w:id="16" w:name="_Toc61782615"/>
      <w:r w:rsidRPr="00141C0D">
        <w:rPr>
          <w:rFonts w:asciiTheme="majorBidi" w:hAnsiTheme="majorBidi" w:cstheme="majorBidi"/>
          <w:sz w:val="22"/>
          <w:szCs w:val="22"/>
        </w:rPr>
        <w:t xml:space="preserve">Eliminating Persistent Organic Pollutants </w:t>
      </w:r>
      <w:proofErr w:type="gramStart"/>
      <w:r w:rsidRPr="00141C0D">
        <w:rPr>
          <w:rFonts w:asciiTheme="majorBidi" w:hAnsiTheme="majorBidi" w:cstheme="majorBidi"/>
          <w:sz w:val="22"/>
          <w:szCs w:val="22"/>
        </w:rPr>
        <w:t>Through</w:t>
      </w:r>
      <w:proofErr w:type="gramEnd"/>
      <w:r w:rsidRPr="00141C0D">
        <w:rPr>
          <w:rFonts w:asciiTheme="majorBidi" w:hAnsiTheme="majorBidi" w:cstheme="majorBidi"/>
          <w:sz w:val="22"/>
          <w:szCs w:val="22"/>
        </w:rPr>
        <w:t xml:space="preserve"> the Sound Management of Chemicals</w:t>
      </w:r>
      <w:bookmarkEnd w:id="16"/>
      <w:r w:rsidRPr="00141C0D">
        <w:rPr>
          <w:rFonts w:asciiTheme="majorBidi" w:hAnsiTheme="majorBidi" w:cstheme="majorBidi"/>
          <w:sz w:val="22"/>
          <w:szCs w:val="22"/>
        </w:rPr>
        <w:t xml:space="preserve"> </w:t>
      </w:r>
    </w:p>
    <w:p w:rsidR="00A40F54" w:rsidRPr="00141C0D" w:rsidRDefault="00A40F54" w:rsidP="00A40F54">
      <w:pPr>
        <w:jc w:val="center"/>
        <w:rPr>
          <w:rFonts w:asciiTheme="majorBidi" w:hAnsiTheme="majorBidi" w:cstheme="majorBidi"/>
          <w:b/>
          <w:bCs/>
        </w:rPr>
      </w:pPr>
      <w:r w:rsidRPr="00141C0D">
        <w:rPr>
          <w:rFonts w:asciiTheme="majorBidi" w:hAnsiTheme="majorBidi" w:cstheme="majorBidi"/>
          <w:b/>
          <w:bCs/>
        </w:rPr>
        <w:t>FEASIBILITY STUDY FOR ESTABLISHMENT OF HAZARDOUS WASTES AND CHEMICALS MANAGEMENT SYSTEM IN THE GREATER MALE’ REGION</w:t>
      </w:r>
    </w:p>
    <w:p w:rsidR="00A40F54" w:rsidRPr="00141C0D" w:rsidRDefault="00A40F54" w:rsidP="00A40F54">
      <w:pPr>
        <w:jc w:val="center"/>
        <w:rPr>
          <w:rFonts w:asciiTheme="majorBidi" w:hAnsiTheme="majorBidi" w:cstheme="majorBidi"/>
          <w:b/>
          <w:bCs/>
        </w:rPr>
      </w:pPr>
      <w:r w:rsidRPr="00141C0D">
        <w:rPr>
          <w:rFonts w:asciiTheme="majorBidi" w:hAnsiTheme="majorBidi" w:cstheme="majorBidi"/>
          <w:b/>
          <w:bCs/>
        </w:rPr>
        <w:t>TERMS OF REFERENCE</w:t>
      </w:r>
    </w:p>
    <w:p w:rsidR="00A40F54" w:rsidRPr="00141C0D" w:rsidRDefault="00A40F54" w:rsidP="00A40F54">
      <w:pPr>
        <w:jc w:val="center"/>
        <w:rPr>
          <w:rFonts w:asciiTheme="majorBidi" w:hAnsiTheme="majorBidi" w:cstheme="majorBidi"/>
          <w:b/>
          <w:bCs/>
        </w:rPr>
      </w:pPr>
    </w:p>
    <w:p w:rsidR="00A40F54" w:rsidRPr="00141C0D" w:rsidRDefault="00A40F54" w:rsidP="00A40F54">
      <w:pPr>
        <w:pStyle w:val="ListParagraph"/>
        <w:numPr>
          <w:ilvl w:val="0"/>
          <w:numId w:val="30"/>
        </w:numPr>
        <w:spacing w:line="259" w:lineRule="auto"/>
        <w:ind w:left="284"/>
        <w:jc w:val="both"/>
        <w:rPr>
          <w:rFonts w:cstheme="majorBidi"/>
          <w:b/>
          <w:bCs/>
          <w:sz w:val="22"/>
        </w:rPr>
      </w:pPr>
      <w:r w:rsidRPr="00141C0D">
        <w:rPr>
          <w:rFonts w:cstheme="majorBidi"/>
          <w:b/>
          <w:bCs/>
          <w:sz w:val="22"/>
        </w:rPr>
        <w:t>Introduction</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The Government of Maldives has received funding from the Global Environment Facility (GEF) for the project “Eliminating Persistent Organic Pollutants through the Sound Management of Chemicals”. The Government intends to apply part of the proceeds towards undertaking a feasibility study for the establishment of hazardous wastes and chemicals management system in the greater Male’ region (interim storage facility’). </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The main objective of this service is to conduct a technical and financial feasibility study in the Maldives for exploring the possibility of establishment and sustainable operation of an interim storage covering handling, separation, collection, packaging, labelling, transportation and storage of hazardous wastes and chemicals, pre-treatment and re-export these for sound management.</w:t>
      </w:r>
    </w:p>
    <w:p w:rsidR="00A40F54" w:rsidRPr="00141C0D" w:rsidRDefault="00A40F54" w:rsidP="00A40F54">
      <w:pPr>
        <w:pStyle w:val="ListParagraph"/>
        <w:numPr>
          <w:ilvl w:val="0"/>
          <w:numId w:val="30"/>
        </w:numPr>
        <w:spacing w:line="259" w:lineRule="auto"/>
        <w:ind w:left="284"/>
        <w:jc w:val="both"/>
        <w:rPr>
          <w:rFonts w:cstheme="majorBidi"/>
          <w:b/>
          <w:bCs/>
          <w:sz w:val="22"/>
        </w:rPr>
      </w:pPr>
      <w:r w:rsidRPr="00141C0D">
        <w:rPr>
          <w:rFonts w:cstheme="majorBidi"/>
          <w:b/>
          <w:bCs/>
          <w:sz w:val="22"/>
        </w:rPr>
        <w:t>Project Background</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The Republic of Maldives is a Small Island Developing State (SIDS) which faces sustainable development challenges such as small but growing populations, land scarcity, vulnerability to climate change impacts (and other natural disasters) as well as economic development problems due to high transportation costs, lack of adequate infrastructure and lack of industrial development incentives. The Maldives is an archipelago comprised of 1,190 coral islands in 26 atolls over an area of about 750 km on a North-south axis and 120 km on an east-west axis. The land area of the Maldives accounts for about 1% of the Country’s territory. The Maldives islands are low lying land areas with an average height above sea level of 1.8 meters (m). </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The country’s population of approximately 400000 people dispersed across 187 inhabited islands. An additional more than 166 islands have tourist resorts. Waste generation is estimated to be 324,000 tons annually with consisting of approximately 0.5 to 11% of hazardous chemicals and of approximately 3-9% of plastics depending on location and size of the island. The fact that (chemical) waste is being generated on 278 island presents the country with an incredible challenge, as land is very scarce, low lying and transportation of chemicals and waste from island to island is costly and complicated. The inadequate storage options and current disposal practices of hazardous chemicals and waste, especially open burning of waste at dumpsites or disposal near the coastline, make it very likely that these toxic chemicals and waste will end up in the waters and oceans. In the Republic of Maldives, the tourism sector accounts for more than 28% percent of the Gross Domestic Product (GDP) of the economy. Tourists to the Maldives are seeking a pristine environment, not one with polluted waters, degraded coral reefs, waste dumps which are openly burning or waste floating in the ocean. Therefore, the Sound Management of Chemicals and waste, especially the environmentally sound management of Persistent Organic Pollutants (hereinafter referred to as POPs) and hazardous waste, is an important element to achieving environmental sustainability. Further, given the economic importance of tourism to the Maldives, implementing environmentally sound chemical and waste management systems would help decouple growth in the tourism sector from environmental degradation.</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To tackle these environmental and human health risks, the Government of the Republic of Maldives through the Ministry of Environment (</w:t>
      </w:r>
      <w:proofErr w:type="spellStart"/>
      <w:r w:rsidRPr="00141C0D">
        <w:rPr>
          <w:rFonts w:asciiTheme="majorBidi" w:hAnsiTheme="majorBidi" w:cstheme="majorBidi"/>
        </w:rPr>
        <w:t>MoEn</w:t>
      </w:r>
      <w:proofErr w:type="spellEnd"/>
      <w:r w:rsidRPr="00141C0D">
        <w:rPr>
          <w:rFonts w:asciiTheme="majorBidi" w:hAnsiTheme="majorBidi" w:cstheme="majorBidi"/>
        </w:rPr>
        <w:t>) has already taken some steps to try to manage its growing chemicals and waste management problems. Maldives has ratified the Stockholm Convention (SC) on 17 October, 2006 and in accordance to Article 7 of the Convention has submitted its National Implementation Plan (NIP) to the Stockholm Convention Secretariat (SCS) on 18 July, 2017, which covers the initial POPs as well as the new POPs added at the 4th and the 5th Conference of the Parties.</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According to this NIP the highest-ranking national Priorities are the following:</w:t>
      </w:r>
    </w:p>
    <w:p w:rsidR="00A40F54" w:rsidRPr="00141C0D" w:rsidRDefault="00A40F54" w:rsidP="00A40F54">
      <w:pPr>
        <w:pStyle w:val="ListParagraph"/>
        <w:numPr>
          <w:ilvl w:val="0"/>
          <w:numId w:val="26"/>
        </w:numPr>
        <w:spacing w:line="259" w:lineRule="auto"/>
        <w:jc w:val="both"/>
        <w:rPr>
          <w:rFonts w:cstheme="majorBidi"/>
          <w:sz w:val="22"/>
        </w:rPr>
      </w:pPr>
      <w:r w:rsidRPr="00141C0D">
        <w:rPr>
          <w:rFonts w:cstheme="majorBidi"/>
          <w:sz w:val="22"/>
        </w:rPr>
        <w:t>First Priority: The Implementation of measures to strengthen the institutional and regulatory framework; which includes the (</w:t>
      </w:r>
      <w:proofErr w:type="spellStart"/>
      <w:r w:rsidRPr="00141C0D">
        <w:rPr>
          <w:rFonts w:cstheme="majorBidi"/>
          <w:sz w:val="22"/>
        </w:rPr>
        <w:t>i</w:t>
      </w:r>
      <w:proofErr w:type="spellEnd"/>
      <w:r w:rsidRPr="00141C0D">
        <w:rPr>
          <w:rFonts w:cstheme="majorBidi"/>
          <w:sz w:val="22"/>
        </w:rPr>
        <w:t>) developing legislation for chemicals management; (ii) strengthening institutional capacity; (iii) improving data collection and management systems and (iv) conducting research on the effects of POPs;</w:t>
      </w:r>
    </w:p>
    <w:p w:rsidR="00A40F54" w:rsidRPr="00141C0D" w:rsidRDefault="00A40F54" w:rsidP="00A40F54">
      <w:pPr>
        <w:pStyle w:val="ListParagraph"/>
        <w:numPr>
          <w:ilvl w:val="0"/>
          <w:numId w:val="26"/>
        </w:numPr>
        <w:spacing w:line="259" w:lineRule="auto"/>
        <w:jc w:val="both"/>
        <w:rPr>
          <w:rFonts w:cstheme="majorBidi"/>
          <w:sz w:val="22"/>
        </w:rPr>
      </w:pPr>
      <w:r w:rsidRPr="00141C0D">
        <w:rPr>
          <w:rFonts w:cstheme="majorBidi"/>
          <w:sz w:val="22"/>
        </w:rPr>
        <w:t>Second Priority: Developing an action plan to eliminate Polychlorinated Bi-Phenyls(PCB) -containing equipment and its wastes by 2025, which includes the (</w:t>
      </w:r>
      <w:proofErr w:type="spellStart"/>
      <w:r w:rsidRPr="00141C0D">
        <w:rPr>
          <w:rFonts w:cstheme="majorBidi"/>
          <w:sz w:val="22"/>
        </w:rPr>
        <w:t>i</w:t>
      </w:r>
      <w:proofErr w:type="spellEnd"/>
      <w:r w:rsidRPr="00141C0D">
        <w:rPr>
          <w:rFonts w:cstheme="majorBidi"/>
          <w:sz w:val="22"/>
        </w:rPr>
        <w:t>) identification, labelling and mapping where PCBs and equipment potentially-containing PCBs are located in the country); (ii) putting in place labelling mechanism for all PCB-containing equipment; (iii) establishing adequate storage facilities for replaced equipment containing PCBs; (iv) formulating guidelines for disposal of equipment-containing PCBs; and (v) disposing safely of equipment containing PCBs.</w:t>
      </w:r>
    </w:p>
    <w:p w:rsidR="00A40F54" w:rsidRPr="00141C0D" w:rsidRDefault="00A40F54" w:rsidP="00A40F54">
      <w:pPr>
        <w:pStyle w:val="ListParagraph"/>
        <w:numPr>
          <w:ilvl w:val="0"/>
          <w:numId w:val="26"/>
        </w:numPr>
        <w:spacing w:line="259" w:lineRule="auto"/>
        <w:jc w:val="both"/>
        <w:rPr>
          <w:rFonts w:cstheme="majorBidi"/>
          <w:sz w:val="22"/>
        </w:rPr>
      </w:pPr>
      <w:r w:rsidRPr="00141C0D">
        <w:rPr>
          <w:rFonts w:cstheme="majorBidi"/>
          <w:sz w:val="22"/>
        </w:rPr>
        <w:t>Reducing the incineration and open burning of wastes (including medical and hazardous waste), which is the source of 98.6% of U-POPs releases in the country- totalling 153.4 g-TEQ/year;</w:t>
      </w:r>
    </w:p>
    <w:p w:rsidR="00A40F54" w:rsidRPr="00141C0D" w:rsidRDefault="00A40F54" w:rsidP="00A40F54">
      <w:pPr>
        <w:pStyle w:val="ListParagraph"/>
        <w:numPr>
          <w:ilvl w:val="0"/>
          <w:numId w:val="26"/>
        </w:numPr>
        <w:spacing w:line="259" w:lineRule="auto"/>
        <w:jc w:val="both"/>
        <w:rPr>
          <w:rFonts w:cstheme="majorBidi"/>
          <w:sz w:val="22"/>
        </w:rPr>
      </w:pPr>
      <w:r w:rsidRPr="00141C0D">
        <w:rPr>
          <w:rFonts w:cstheme="majorBidi"/>
          <w:sz w:val="22"/>
        </w:rPr>
        <w:t>Raising awareness through the development of education curricula and targeted awareness campaigns;</w:t>
      </w:r>
    </w:p>
    <w:p w:rsidR="00A40F54" w:rsidRPr="00141C0D" w:rsidRDefault="00A40F54" w:rsidP="00A40F54">
      <w:pPr>
        <w:pStyle w:val="ListParagraph"/>
        <w:numPr>
          <w:ilvl w:val="0"/>
          <w:numId w:val="26"/>
        </w:numPr>
        <w:spacing w:line="259" w:lineRule="auto"/>
        <w:jc w:val="both"/>
        <w:rPr>
          <w:rFonts w:cstheme="majorBidi"/>
          <w:sz w:val="22"/>
        </w:rPr>
      </w:pPr>
      <w:r w:rsidRPr="00141C0D">
        <w:rPr>
          <w:rFonts w:cstheme="majorBidi"/>
          <w:sz w:val="22"/>
        </w:rPr>
        <w:t>Establishing a standard Chemical Management System, including chemical labelling in multiple languages.</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In order to address the above-mentioned barriers the project will focus on addressing regulatory/policy barriers, technical and capacity and knowledge barriers so that the Maldives has a) a better foundation to establish a nationwide environmentally sound Management system to address POPs and highly hazardous chemicals, with b) the adequate coordination of key public, private and community stakeholders, regulatory departments, and centres of expertise, and c) the enhanced capacity of all involved, for the Environmentally Sound Management of Chemicals.</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The project is implemented by UNDP as GEF´s Implementing Agency and </w:t>
      </w:r>
      <w:proofErr w:type="spellStart"/>
      <w:r w:rsidRPr="00141C0D">
        <w:rPr>
          <w:rFonts w:asciiTheme="majorBidi" w:hAnsiTheme="majorBidi" w:cstheme="majorBidi"/>
        </w:rPr>
        <w:t>MoEn</w:t>
      </w:r>
      <w:proofErr w:type="spellEnd"/>
      <w:r w:rsidRPr="00141C0D">
        <w:rPr>
          <w:rFonts w:asciiTheme="majorBidi" w:hAnsiTheme="majorBidi" w:cstheme="majorBidi"/>
        </w:rPr>
        <w:t xml:space="preserve"> as national executing agency.</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The project is expected to support implementation of the developmental targets and priorities of the Government set out in the Strategic Action Plan (SAP) for five-year period 2019-2023.</w:t>
      </w:r>
    </w:p>
    <w:p w:rsidR="00A40F54" w:rsidRPr="00141C0D" w:rsidRDefault="00A40F54" w:rsidP="00A40F54">
      <w:pPr>
        <w:pStyle w:val="ListParagraph"/>
        <w:numPr>
          <w:ilvl w:val="0"/>
          <w:numId w:val="30"/>
        </w:numPr>
        <w:spacing w:line="259" w:lineRule="auto"/>
        <w:ind w:left="284"/>
        <w:jc w:val="both"/>
        <w:rPr>
          <w:rFonts w:cstheme="majorBidi"/>
          <w:b/>
          <w:bCs/>
          <w:sz w:val="22"/>
        </w:rPr>
      </w:pPr>
      <w:r w:rsidRPr="00141C0D">
        <w:rPr>
          <w:rFonts w:cstheme="majorBidi"/>
          <w:b/>
          <w:bCs/>
          <w:sz w:val="22"/>
        </w:rPr>
        <w:t>Objectives and Scope of work</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There is a complete lack of national infrastructure for both the collection, disposal and sound treatment of hazardous and chemical wastes. Although significant interventions are currently being supported in the area of MSWM unfortunately the management, disposal and treatment of POPs wastes, POPs containing products/precursors and other hazardous wastes have not been addressed. According to the Waste Management Regulation, hazardous waste shall not be burned under any circumstances and cannot be dumped on any area of the Maldives. </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For this purpose, within the aforementioned GEF POPs Project under “Activity 2.2.1.6. In close coordination with Outcome 2.1 (interim storage of PCBs), explore possibility of a central or decentralized interim hazardous waste storage facility”, a feasibility study to be conducted in order to: </w:t>
      </w:r>
    </w:p>
    <w:p w:rsidR="00A40F54" w:rsidRPr="00141C0D" w:rsidRDefault="00A40F54" w:rsidP="00A40F54">
      <w:pPr>
        <w:pStyle w:val="ListParagraph"/>
        <w:numPr>
          <w:ilvl w:val="0"/>
          <w:numId w:val="29"/>
        </w:numPr>
        <w:spacing w:line="259" w:lineRule="auto"/>
        <w:jc w:val="both"/>
        <w:rPr>
          <w:rFonts w:cstheme="majorBidi"/>
          <w:sz w:val="22"/>
        </w:rPr>
      </w:pPr>
      <w:r w:rsidRPr="00141C0D">
        <w:rPr>
          <w:rFonts w:cstheme="majorBidi"/>
          <w:sz w:val="22"/>
        </w:rPr>
        <w:t xml:space="preserve">understand and quantify the amount of wastes that should be treated separately from the industrial and municipal waste stream </w:t>
      </w:r>
    </w:p>
    <w:p w:rsidR="00A40F54" w:rsidRPr="00085842" w:rsidRDefault="00A40F54" w:rsidP="00A40F54">
      <w:pPr>
        <w:pStyle w:val="ListParagraph"/>
        <w:numPr>
          <w:ilvl w:val="0"/>
          <w:numId w:val="29"/>
        </w:numPr>
        <w:spacing w:line="259" w:lineRule="auto"/>
        <w:jc w:val="both"/>
        <w:rPr>
          <w:rFonts w:cstheme="majorBidi"/>
          <w:sz w:val="22"/>
        </w:rPr>
      </w:pPr>
      <w:r w:rsidRPr="00141C0D">
        <w:rPr>
          <w:rFonts w:cstheme="majorBidi"/>
          <w:sz w:val="22"/>
        </w:rPr>
        <w:t>estimate potentially hazardous wastes and chemicals that might be received from various sources for treatment and/ or confiscated by the enforcing agencies</w:t>
      </w:r>
    </w:p>
    <w:p w:rsidR="00A40F54" w:rsidRPr="00141C0D" w:rsidRDefault="00A40F54" w:rsidP="00A40F54">
      <w:pPr>
        <w:pStyle w:val="ListParagraph"/>
        <w:numPr>
          <w:ilvl w:val="0"/>
          <w:numId w:val="29"/>
        </w:numPr>
        <w:spacing w:line="259" w:lineRule="auto"/>
        <w:jc w:val="both"/>
        <w:rPr>
          <w:rFonts w:cstheme="majorBidi"/>
          <w:sz w:val="22"/>
        </w:rPr>
      </w:pPr>
      <w:r w:rsidRPr="00141C0D">
        <w:rPr>
          <w:rFonts w:cstheme="majorBidi"/>
          <w:sz w:val="22"/>
        </w:rPr>
        <w:t>identify hazardous waste stream that can be pre-treated at the facility for final disposal at national level or re-export to a hazardous waste management facility</w:t>
      </w:r>
    </w:p>
    <w:p w:rsidR="00A40F54" w:rsidRPr="00141C0D" w:rsidRDefault="00A40F54" w:rsidP="00A40F54">
      <w:pPr>
        <w:pStyle w:val="ListParagraph"/>
        <w:numPr>
          <w:ilvl w:val="0"/>
          <w:numId w:val="29"/>
        </w:numPr>
        <w:spacing w:line="259" w:lineRule="auto"/>
        <w:jc w:val="both"/>
        <w:rPr>
          <w:rFonts w:cstheme="majorBidi"/>
          <w:sz w:val="22"/>
        </w:rPr>
      </w:pPr>
      <w:r w:rsidRPr="00141C0D">
        <w:rPr>
          <w:rFonts w:cstheme="majorBidi"/>
          <w:sz w:val="22"/>
        </w:rPr>
        <w:t xml:space="preserve">determine total size of an interim storage and pre-treatment facility complying with international standards including environmental, health and safety standards necessary </w:t>
      </w:r>
    </w:p>
    <w:p w:rsidR="00A40F54" w:rsidRPr="00141C0D" w:rsidRDefault="00A40F54" w:rsidP="00A40F54">
      <w:pPr>
        <w:pStyle w:val="ListParagraph"/>
        <w:numPr>
          <w:ilvl w:val="0"/>
          <w:numId w:val="29"/>
        </w:numPr>
        <w:spacing w:line="259" w:lineRule="auto"/>
        <w:jc w:val="both"/>
        <w:rPr>
          <w:rFonts w:cstheme="majorBidi"/>
          <w:sz w:val="22"/>
        </w:rPr>
      </w:pPr>
      <w:bookmarkStart w:id="17" w:name="_Hlk61720420"/>
      <w:r w:rsidRPr="00141C0D">
        <w:rPr>
          <w:rFonts w:cstheme="majorBidi"/>
          <w:sz w:val="22"/>
        </w:rPr>
        <w:t>undertake a cost-benefit analysis of interim storage and pre-treatment facility with three different capacity options</w:t>
      </w:r>
    </w:p>
    <w:bookmarkEnd w:id="17"/>
    <w:p w:rsidR="00A40F54" w:rsidRDefault="00A40F54" w:rsidP="00A40F54">
      <w:pPr>
        <w:pStyle w:val="ListParagraph"/>
        <w:numPr>
          <w:ilvl w:val="0"/>
          <w:numId w:val="29"/>
        </w:numPr>
        <w:spacing w:line="259" w:lineRule="auto"/>
        <w:jc w:val="both"/>
        <w:rPr>
          <w:rFonts w:cstheme="majorBidi"/>
        </w:rPr>
      </w:pPr>
      <w:r w:rsidRPr="00141C0D">
        <w:rPr>
          <w:rFonts w:cstheme="majorBidi"/>
          <w:sz w:val="22"/>
        </w:rPr>
        <w:t xml:space="preserve">Propose optimum operating procedures for sustainable management of the facility that covers handling, separation, collection, packaging, labelling, transportation and storage of hazardous wastes and chemicals, pre-treatment and re-export for their sound disposal. </w:t>
      </w:r>
    </w:p>
    <w:p w:rsidR="00A40F54" w:rsidRPr="00141C0D" w:rsidRDefault="00A40F54" w:rsidP="00A40F54">
      <w:pPr>
        <w:pStyle w:val="ListParagraph"/>
        <w:jc w:val="both"/>
        <w:rPr>
          <w:rFonts w:cstheme="majorBidi"/>
          <w:sz w:val="22"/>
        </w:rPr>
      </w:pPr>
    </w:p>
    <w:p w:rsidR="00A40F54" w:rsidRPr="00141C0D" w:rsidRDefault="00A40F54" w:rsidP="00A40F54">
      <w:pPr>
        <w:pStyle w:val="ListParagraph"/>
        <w:numPr>
          <w:ilvl w:val="0"/>
          <w:numId w:val="30"/>
        </w:numPr>
        <w:spacing w:line="259" w:lineRule="auto"/>
        <w:ind w:left="284"/>
        <w:jc w:val="both"/>
        <w:rPr>
          <w:rFonts w:cstheme="majorBidi"/>
          <w:b/>
          <w:bCs/>
          <w:sz w:val="22"/>
        </w:rPr>
      </w:pPr>
      <w:r w:rsidRPr="00141C0D">
        <w:rPr>
          <w:rFonts w:cstheme="majorBidi"/>
          <w:b/>
          <w:bCs/>
          <w:sz w:val="22"/>
        </w:rPr>
        <w:t>Duties and Responsibilities</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Based on the above-described general scope of work for this assignment, under the direct supervision and in close coordination/communication with PMU and the Ministry of Environment (</w:t>
      </w:r>
      <w:proofErr w:type="spellStart"/>
      <w:r w:rsidRPr="00141C0D">
        <w:rPr>
          <w:rFonts w:asciiTheme="majorBidi" w:hAnsiTheme="majorBidi" w:cstheme="majorBidi"/>
        </w:rPr>
        <w:t>MoEn</w:t>
      </w:r>
      <w:proofErr w:type="spellEnd"/>
      <w:r w:rsidRPr="00141C0D">
        <w:rPr>
          <w:rFonts w:asciiTheme="majorBidi" w:hAnsiTheme="majorBidi" w:cstheme="majorBidi"/>
        </w:rPr>
        <w:t>), the company/firm shall be responsible for carrying out the following tasks:</w:t>
      </w:r>
    </w:p>
    <w:p w:rsidR="00A40F54" w:rsidRPr="00141C0D" w:rsidRDefault="00A40F54" w:rsidP="00A40F54">
      <w:pPr>
        <w:pStyle w:val="ListParagraph"/>
        <w:numPr>
          <w:ilvl w:val="0"/>
          <w:numId w:val="31"/>
        </w:numPr>
        <w:spacing w:line="259" w:lineRule="auto"/>
        <w:ind w:left="567"/>
        <w:jc w:val="both"/>
        <w:rPr>
          <w:rFonts w:cstheme="majorBidi"/>
          <w:sz w:val="22"/>
        </w:rPr>
      </w:pPr>
      <w:r w:rsidRPr="00141C0D">
        <w:rPr>
          <w:rFonts w:cstheme="majorBidi"/>
          <w:sz w:val="22"/>
        </w:rPr>
        <w:t xml:space="preserve">Task 1: Preparation of a Feasibility Study for the establishment and sustainable operation of an interim storage and pre-treatment facility at </w:t>
      </w:r>
      <w:proofErr w:type="spellStart"/>
      <w:r w:rsidRPr="00141C0D">
        <w:rPr>
          <w:rFonts w:cstheme="majorBidi"/>
          <w:sz w:val="22"/>
        </w:rPr>
        <w:t>Thilafushi</w:t>
      </w:r>
      <w:proofErr w:type="spellEnd"/>
      <w:r w:rsidRPr="00141C0D">
        <w:rPr>
          <w:rFonts w:cstheme="majorBidi"/>
          <w:sz w:val="22"/>
        </w:rPr>
        <w:t xml:space="preserve"> Island</w:t>
      </w:r>
    </w:p>
    <w:p w:rsidR="00A40F54" w:rsidRPr="00141C0D" w:rsidRDefault="00A40F54" w:rsidP="00A40F54">
      <w:pPr>
        <w:ind w:firstLine="567"/>
        <w:jc w:val="both"/>
        <w:rPr>
          <w:rFonts w:asciiTheme="majorBidi" w:hAnsiTheme="majorBidi" w:cstheme="majorBidi"/>
        </w:rPr>
      </w:pPr>
      <w:r w:rsidRPr="00141C0D">
        <w:rPr>
          <w:rFonts w:asciiTheme="majorBidi" w:hAnsiTheme="majorBidi" w:cstheme="majorBidi"/>
        </w:rPr>
        <w:t>This task should include the following specific activities, as a minimum:</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Setting up a kick-off meeting, where the Client and company/firm are required to discuss and develop an approach for the feasibility study with the engagement of all relevant stakeholders. (The Client will provide all available information regarding the assignment, so the company/firm can start their activities).</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Analysis and identification of applicable health, safety and environmental laws, regulations, standards and planning permissions including environmental impact assessments and other legal/statutory approvals.</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Analysis and identification of national waste policies, international regulations and conventions governing hazardous wastes and chemicals.</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 xml:space="preserve">Assessment of any site information and relevant documents provided by the PMU and </w:t>
      </w:r>
      <w:proofErr w:type="spellStart"/>
      <w:r w:rsidRPr="00141C0D">
        <w:rPr>
          <w:rFonts w:cstheme="majorBidi"/>
          <w:sz w:val="22"/>
        </w:rPr>
        <w:t>MoEn</w:t>
      </w:r>
      <w:proofErr w:type="spellEnd"/>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Collection of baseline information by undertaking a comprehensive hazardous waste audit that captures in-depth national-wide inventory of POPs wastes, POPs containing products/precursors and other hazardous wastes.</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 xml:space="preserve">Prepare projections for demand and estimations of hazardous waste generation for a 15-year period. </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 xml:space="preserve">Present disposal/pre-treatment technology options in line with Basel Convention Technical Guidelines (Identification of the required capacity, chemical and hazardous wastes categories, manpower, machineries and equipment thereof, along with comparisons, pros and cons </w:t>
      </w:r>
      <w:proofErr w:type="spellStart"/>
      <w:r w:rsidRPr="00141C0D">
        <w:rPr>
          <w:rFonts w:cstheme="majorBidi"/>
          <w:sz w:val="22"/>
        </w:rPr>
        <w:t>etc</w:t>
      </w:r>
      <w:proofErr w:type="spellEnd"/>
      <w:r w:rsidRPr="00141C0D">
        <w:rPr>
          <w:rFonts w:cstheme="majorBidi"/>
          <w:sz w:val="22"/>
        </w:rPr>
        <w:t xml:space="preserve">) </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 xml:space="preserve">Development of the project context (objectives and beneficiaries of the project) and socio-economic context </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Identification of required capital to launch including the costs for the equipment, power, operations and maintenance (CAPEX and OPEX)</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Undertake a cost-benefit analysis of interim storage and pre-treatment facility with three different capacity options</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Compilation of a report including all the above information that most feasible option for the establishment and sustainable operation of an interim hazardous wastes and chemicals storage, pre-treatment and re-export facility</w:t>
      </w:r>
    </w:p>
    <w:p w:rsidR="00A40F54" w:rsidRPr="00141C0D" w:rsidRDefault="00A40F54" w:rsidP="00A40F54">
      <w:pPr>
        <w:pStyle w:val="ListParagraph"/>
        <w:numPr>
          <w:ilvl w:val="2"/>
          <w:numId w:val="32"/>
        </w:numPr>
        <w:spacing w:line="259" w:lineRule="auto"/>
        <w:jc w:val="both"/>
        <w:rPr>
          <w:rFonts w:cstheme="majorBidi"/>
          <w:sz w:val="22"/>
        </w:rPr>
      </w:pPr>
      <w:r w:rsidRPr="00141C0D">
        <w:rPr>
          <w:rFonts w:cstheme="majorBidi"/>
          <w:sz w:val="22"/>
        </w:rPr>
        <w:t>Preparation of a document and presentation package for potential investors</w:t>
      </w:r>
    </w:p>
    <w:p w:rsidR="00A40F54" w:rsidRPr="00141C0D" w:rsidRDefault="00A40F54" w:rsidP="00A40F54">
      <w:pPr>
        <w:pStyle w:val="ListParagraph"/>
        <w:ind w:left="1440"/>
        <w:jc w:val="both"/>
        <w:rPr>
          <w:rFonts w:cstheme="majorBidi"/>
          <w:sz w:val="22"/>
        </w:rPr>
      </w:pPr>
    </w:p>
    <w:p w:rsidR="00A40F54" w:rsidRPr="00141C0D" w:rsidRDefault="00A40F54" w:rsidP="00A40F54">
      <w:pPr>
        <w:pStyle w:val="ListParagraph"/>
        <w:numPr>
          <w:ilvl w:val="0"/>
          <w:numId w:val="31"/>
        </w:numPr>
        <w:spacing w:line="259" w:lineRule="auto"/>
        <w:ind w:left="426"/>
        <w:jc w:val="both"/>
        <w:rPr>
          <w:rFonts w:cstheme="majorBidi"/>
          <w:sz w:val="22"/>
        </w:rPr>
      </w:pPr>
      <w:r w:rsidRPr="00141C0D">
        <w:rPr>
          <w:rFonts w:cstheme="majorBidi"/>
          <w:sz w:val="22"/>
        </w:rPr>
        <w:t>Task 2: Preparation of all the technical drawings, plans and projects for the interim storage facility.</w:t>
      </w:r>
    </w:p>
    <w:p w:rsidR="00A40F54" w:rsidRPr="00141C0D" w:rsidRDefault="00A40F54" w:rsidP="00A40F54">
      <w:pPr>
        <w:ind w:left="426"/>
        <w:jc w:val="both"/>
        <w:rPr>
          <w:rFonts w:asciiTheme="majorBidi" w:hAnsiTheme="majorBidi" w:cstheme="majorBidi"/>
        </w:rPr>
      </w:pPr>
      <w:r w:rsidRPr="00141C0D">
        <w:rPr>
          <w:rFonts w:asciiTheme="majorBidi" w:hAnsiTheme="majorBidi" w:cstheme="majorBidi"/>
        </w:rPr>
        <w:t>This task should include the following specific activities, as a minimum:</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Make a land survey of the proposed location for establishing the interim storage facility</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Prepare a land use plan in scale 1:200</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Design project according to the context developed under Task 1 (3 alternatives providing different capacities and costs)</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Define final design (including planning parameters and architectural design)</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Identification of required closed and open space</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Identification of required construction work including minimum area and qualifications</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Field plan, building plan, layout plan for the equipment</w:t>
      </w:r>
    </w:p>
    <w:p w:rsidR="00A40F54" w:rsidRPr="00085842" w:rsidRDefault="00A40F54" w:rsidP="00A40F54">
      <w:pPr>
        <w:pStyle w:val="ListParagraph"/>
        <w:numPr>
          <w:ilvl w:val="2"/>
          <w:numId w:val="31"/>
        </w:numPr>
        <w:spacing w:line="259" w:lineRule="auto"/>
        <w:jc w:val="both"/>
        <w:rPr>
          <w:rFonts w:cstheme="majorBidi"/>
          <w:sz w:val="22"/>
        </w:rPr>
      </w:pPr>
      <w:r w:rsidRPr="00141C0D">
        <w:rPr>
          <w:rFonts w:cstheme="majorBidi"/>
          <w:sz w:val="22"/>
        </w:rPr>
        <w:t>Preparation of the technical specifications for the building, machinery and equipment</w:t>
      </w:r>
    </w:p>
    <w:p w:rsidR="00A40F54" w:rsidRPr="00141C0D" w:rsidRDefault="00A40F54" w:rsidP="00A40F54">
      <w:pPr>
        <w:pStyle w:val="ListParagraph"/>
        <w:ind w:left="1080"/>
        <w:jc w:val="both"/>
        <w:rPr>
          <w:rFonts w:cstheme="majorBidi"/>
          <w:sz w:val="22"/>
        </w:rPr>
      </w:pPr>
    </w:p>
    <w:p w:rsidR="00A40F54" w:rsidRPr="00141C0D" w:rsidRDefault="00A40F54" w:rsidP="00A40F54">
      <w:pPr>
        <w:pStyle w:val="ListParagraph"/>
        <w:numPr>
          <w:ilvl w:val="0"/>
          <w:numId w:val="31"/>
        </w:numPr>
        <w:spacing w:line="259" w:lineRule="auto"/>
        <w:ind w:left="567"/>
        <w:jc w:val="both"/>
        <w:rPr>
          <w:rFonts w:cstheme="majorBidi"/>
          <w:sz w:val="22"/>
        </w:rPr>
      </w:pPr>
      <w:r w:rsidRPr="00141C0D">
        <w:rPr>
          <w:rFonts w:cstheme="majorBidi"/>
          <w:sz w:val="22"/>
        </w:rPr>
        <w:t>Task3- Development of standard operating procedures (SOPs)for the sustainable management of the facility that covers handling, separation, collection, packaging, labelling, transportation and storage of hazardous wastes and chemicals, pre-treatment and re-export for their sound disposal</w:t>
      </w:r>
    </w:p>
    <w:p w:rsidR="00A40F54" w:rsidRPr="00141C0D" w:rsidRDefault="00A40F54" w:rsidP="00A40F54">
      <w:pPr>
        <w:ind w:firstLine="567"/>
        <w:jc w:val="both"/>
        <w:rPr>
          <w:rFonts w:asciiTheme="majorBidi" w:hAnsiTheme="majorBidi" w:cstheme="majorBidi"/>
        </w:rPr>
      </w:pPr>
      <w:r w:rsidRPr="00141C0D">
        <w:rPr>
          <w:rFonts w:asciiTheme="majorBidi" w:hAnsiTheme="majorBidi" w:cstheme="majorBidi"/>
        </w:rPr>
        <w:t>This task should include the following specific activities, as a minimum:</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 xml:space="preserve">Conduct a stakeholder workshop to capture their views, bottlenecks and challenges with regard to life cycle management of hazardous wastes and chemicals </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Develop draft SOPs considering stakeholders’ expectations as well as national/ international standards and best practices</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Explore different viable methods for sustainable business models</w:t>
      </w:r>
    </w:p>
    <w:p w:rsidR="00A40F54" w:rsidRPr="00141C0D" w:rsidRDefault="00A40F54" w:rsidP="00A40F54">
      <w:pPr>
        <w:pStyle w:val="ListParagraph"/>
        <w:numPr>
          <w:ilvl w:val="2"/>
          <w:numId w:val="31"/>
        </w:numPr>
        <w:spacing w:line="259" w:lineRule="auto"/>
        <w:jc w:val="both"/>
        <w:rPr>
          <w:rFonts w:cstheme="majorBidi"/>
          <w:sz w:val="22"/>
        </w:rPr>
      </w:pPr>
      <w:r w:rsidRPr="00141C0D">
        <w:rPr>
          <w:rFonts w:cstheme="majorBidi"/>
          <w:sz w:val="22"/>
        </w:rPr>
        <w:t>Conduct a stakeholder validation workshop to finalize the SOPs</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Various stakeholders, statutory authorities and other third parties should be consulted in the preparation of the feasibility study. The assessments carried out should be completed and presented in a structured way so the client can decide whether or not to proceed to the next stage. The feasibility analysis should provide the comprehensive information necessary for a quality project outcome. Wherever possible, any information prepared or obtained should be in a format which can be readily shared and used, and should be stored and named in a way consistent with the long-term project and operational needs.</w:t>
      </w:r>
    </w:p>
    <w:p w:rsidR="00A40F54" w:rsidRPr="00141C0D" w:rsidRDefault="00A40F54" w:rsidP="00A40F54">
      <w:pPr>
        <w:jc w:val="both"/>
        <w:rPr>
          <w:rFonts w:asciiTheme="majorBidi" w:hAnsiTheme="majorBidi" w:cstheme="majorBidi"/>
        </w:rPr>
      </w:pPr>
    </w:p>
    <w:p w:rsidR="00A40F54" w:rsidRPr="00141C0D" w:rsidRDefault="00A40F54" w:rsidP="00A40F54">
      <w:pPr>
        <w:pStyle w:val="ListParagraph"/>
        <w:numPr>
          <w:ilvl w:val="0"/>
          <w:numId w:val="33"/>
        </w:numPr>
        <w:spacing w:line="259" w:lineRule="auto"/>
        <w:ind w:left="284"/>
        <w:jc w:val="both"/>
        <w:rPr>
          <w:rFonts w:cstheme="majorBidi"/>
          <w:b/>
          <w:bCs/>
          <w:sz w:val="22"/>
        </w:rPr>
      </w:pPr>
      <w:r w:rsidRPr="00141C0D">
        <w:rPr>
          <w:rFonts w:cstheme="majorBidi"/>
          <w:b/>
          <w:bCs/>
          <w:sz w:val="22"/>
        </w:rPr>
        <w:t>Main Deliverables</w:t>
      </w:r>
    </w:p>
    <w:tbl>
      <w:tblPr>
        <w:tblStyle w:val="TableGrid"/>
        <w:tblW w:w="0" w:type="auto"/>
        <w:tblLook w:val="04A0" w:firstRow="1" w:lastRow="0" w:firstColumn="1" w:lastColumn="0" w:noHBand="0" w:noVBand="1"/>
      </w:tblPr>
      <w:tblGrid>
        <w:gridCol w:w="2679"/>
        <w:gridCol w:w="2588"/>
        <w:gridCol w:w="1293"/>
        <w:gridCol w:w="1109"/>
        <w:gridCol w:w="1392"/>
      </w:tblGrid>
      <w:tr w:rsidR="00A40F54" w:rsidRPr="00141C0D" w:rsidTr="00210067">
        <w:tc>
          <w:tcPr>
            <w:tcW w:w="2744" w:type="dxa"/>
            <w:shd w:val="clear" w:color="auto" w:fill="F2F2F2" w:themeFill="background1" w:themeFillShade="F2"/>
          </w:tcPr>
          <w:p w:rsidR="00A40F54" w:rsidRPr="00141C0D" w:rsidRDefault="00A40F54" w:rsidP="00210067">
            <w:pPr>
              <w:jc w:val="center"/>
              <w:rPr>
                <w:rFonts w:asciiTheme="majorBidi" w:hAnsiTheme="majorBidi" w:cstheme="majorBidi"/>
                <w:b/>
                <w:bCs/>
              </w:rPr>
            </w:pPr>
            <w:r w:rsidRPr="00141C0D">
              <w:rPr>
                <w:rFonts w:asciiTheme="majorBidi" w:hAnsiTheme="majorBidi" w:cstheme="majorBidi"/>
                <w:b/>
                <w:bCs/>
              </w:rPr>
              <w:t>Activities</w:t>
            </w:r>
          </w:p>
        </w:tc>
        <w:tc>
          <w:tcPr>
            <w:tcW w:w="2642" w:type="dxa"/>
            <w:shd w:val="clear" w:color="auto" w:fill="F2F2F2" w:themeFill="background1" w:themeFillShade="F2"/>
          </w:tcPr>
          <w:p w:rsidR="00A40F54" w:rsidRPr="00141C0D" w:rsidRDefault="00A40F54" w:rsidP="00210067">
            <w:pPr>
              <w:jc w:val="center"/>
              <w:rPr>
                <w:rFonts w:asciiTheme="majorBidi" w:hAnsiTheme="majorBidi" w:cstheme="majorBidi"/>
                <w:b/>
                <w:bCs/>
              </w:rPr>
            </w:pPr>
            <w:r w:rsidRPr="00141C0D">
              <w:rPr>
                <w:rFonts w:asciiTheme="majorBidi" w:hAnsiTheme="majorBidi" w:cstheme="majorBidi"/>
                <w:b/>
                <w:bCs/>
              </w:rPr>
              <w:t>Deliverables</w:t>
            </w:r>
          </w:p>
        </w:tc>
        <w:tc>
          <w:tcPr>
            <w:tcW w:w="1240" w:type="dxa"/>
            <w:shd w:val="clear" w:color="auto" w:fill="F2F2F2" w:themeFill="background1" w:themeFillShade="F2"/>
          </w:tcPr>
          <w:p w:rsidR="00A40F54" w:rsidRPr="00141C0D" w:rsidRDefault="00A40F54" w:rsidP="00210067">
            <w:pPr>
              <w:jc w:val="center"/>
              <w:rPr>
                <w:rFonts w:asciiTheme="majorBidi" w:hAnsiTheme="majorBidi" w:cstheme="majorBidi"/>
                <w:b/>
                <w:bCs/>
              </w:rPr>
            </w:pPr>
            <w:r w:rsidRPr="00141C0D">
              <w:rPr>
                <w:rFonts w:asciiTheme="majorBidi" w:hAnsiTheme="majorBidi" w:cstheme="majorBidi"/>
                <w:b/>
                <w:bCs/>
              </w:rPr>
              <w:t>Submission Date</w:t>
            </w:r>
          </w:p>
        </w:tc>
        <w:tc>
          <w:tcPr>
            <w:tcW w:w="1023" w:type="dxa"/>
            <w:shd w:val="clear" w:color="auto" w:fill="F2F2F2" w:themeFill="background1" w:themeFillShade="F2"/>
          </w:tcPr>
          <w:p w:rsidR="00A40F54" w:rsidRPr="00141C0D" w:rsidRDefault="00A40F54" w:rsidP="00210067">
            <w:pPr>
              <w:jc w:val="center"/>
              <w:rPr>
                <w:rFonts w:asciiTheme="majorBidi" w:hAnsiTheme="majorBidi" w:cstheme="majorBidi"/>
                <w:b/>
                <w:bCs/>
              </w:rPr>
            </w:pPr>
            <w:r w:rsidRPr="00141C0D">
              <w:rPr>
                <w:rFonts w:asciiTheme="majorBidi" w:hAnsiTheme="majorBidi" w:cstheme="majorBidi"/>
                <w:b/>
                <w:bCs/>
              </w:rPr>
              <w:t>Approval Date</w:t>
            </w:r>
          </w:p>
        </w:tc>
        <w:tc>
          <w:tcPr>
            <w:tcW w:w="1412" w:type="dxa"/>
            <w:shd w:val="clear" w:color="auto" w:fill="F2F2F2" w:themeFill="background1" w:themeFillShade="F2"/>
          </w:tcPr>
          <w:p w:rsidR="00A40F54" w:rsidRPr="00141C0D" w:rsidRDefault="00A40F54" w:rsidP="00210067">
            <w:pPr>
              <w:jc w:val="center"/>
              <w:rPr>
                <w:rFonts w:asciiTheme="majorBidi" w:hAnsiTheme="majorBidi" w:cstheme="majorBidi"/>
                <w:b/>
                <w:bCs/>
              </w:rPr>
            </w:pPr>
            <w:r w:rsidRPr="00141C0D">
              <w:rPr>
                <w:rFonts w:asciiTheme="majorBidi" w:hAnsiTheme="majorBidi" w:cstheme="majorBidi"/>
                <w:b/>
                <w:bCs/>
              </w:rPr>
              <w:t>Target Delivery Time</w:t>
            </w:r>
          </w:p>
        </w:tc>
      </w:tr>
      <w:tr w:rsidR="00A40F54" w:rsidRPr="00141C0D" w:rsidTr="00210067">
        <w:tc>
          <w:tcPr>
            <w:tcW w:w="2744" w:type="dxa"/>
          </w:tcPr>
          <w:p w:rsidR="00A40F54" w:rsidRPr="00141C0D" w:rsidRDefault="00A40F54" w:rsidP="00210067">
            <w:pPr>
              <w:rPr>
                <w:rFonts w:asciiTheme="majorBidi" w:hAnsiTheme="majorBidi" w:cstheme="majorBidi"/>
              </w:rPr>
            </w:pPr>
            <w:r w:rsidRPr="00141C0D">
              <w:rPr>
                <w:rFonts w:asciiTheme="majorBidi" w:hAnsiTheme="majorBidi" w:cstheme="majorBidi"/>
                <w:b/>
                <w:bCs/>
              </w:rPr>
              <w:t>Task 1:</w:t>
            </w:r>
            <w:r w:rsidRPr="00141C0D">
              <w:rPr>
                <w:rFonts w:asciiTheme="majorBidi" w:hAnsiTheme="majorBidi" w:cstheme="majorBidi"/>
              </w:rPr>
              <w:t xml:space="preserve"> Successful completion of kick-off meeting and submission of meeting report </w:t>
            </w:r>
          </w:p>
        </w:tc>
        <w:tc>
          <w:tcPr>
            <w:tcW w:w="2642" w:type="dxa"/>
          </w:tcPr>
          <w:p w:rsidR="00A40F54" w:rsidRPr="00141C0D" w:rsidRDefault="00A40F54" w:rsidP="00210067">
            <w:pPr>
              <w:rPr>
                <w:rFonts w:asciiTheme="majorBidi" w:hAnsiTheme="majorBidi" w:cstheme="majorBidi"/>
              </w:rPr>
            </w:pPr>
            <w:r w:rsidRPr="00141C0D">
              <w:rPr>
                <w:rFonts w:asciiTheme="majorBidi" w:hAnsiTheme="majorBidi" w:cstheme="majorBidi"/>
              </w:rPr>
              <w:t xml:space="preserve">1.1Submission and acceptance of meeting report </w:t>
            </w:r>
          </w:p>
        </w:tc>
        <w:tc>
          <w:tcPr>
            <w:tcW w:w="1240" w:type="dxa"/>
          </w:tcPr>
          <w:p w:rsidR="00A40F54" w:rsidRPr="00141C0D" w:rsidRDefault="00A40F54" w:rsidP="00210067">
            <w:pPr>
              <w:rPr>
                <w:rFonts w:asciiTheme="majorBidi" w:hAnsiTheme="majorBidi" w:cstheme="majorBidi"/>
              </w:rPr>
            </w:pPr>
            <w:r w:rsidRPr="00141C0D">
              <w:rPr>
                <w:rFonts w:asciiTheme="majorBidi" w:hAnsiTheme="majorBidi" w:cstheme="majorBidi"/>
              </w:rPr>
              <w:t>1</w:t>
            </w:r>
            <w:r w:rsidRPr="00141C0D">
              <w:rPr>
                <w:rFonts w:asciiTheme="majorBidi" w:hAnsiTheme="majorBidi" w:cstheme="majorBidi"/>
                <w:vertAlign w:val="superscript"/>
              </w:rPr>
              <w:t>st</w:t>
            </w:r>
            <w:r w:rsidRPr="00141C0D">
              <w:rPr>
                <w:rFonts w:asciiTheme="majorBidi" w:hAnsiTheme="majorBidi" w:cstheme="majorBidi"/>
              </w:rPr>
              <w:t xml:space="preserve"> week</w:t>
            </w:r>
          </w:p>
        </w:tc>
        <w:tc>
          <w:tcPr>
            <w:tcW w:w="1023" w:type="dxa"/>
          </w:tcPr>
          <w:p w:rsidR="00A40F54" w:rsidRPr="00141C0D" w:rsidRDefault="00A40F54" w:rsidP="00210067">
            <w:pPr>
              <w:rPr>
                <w:rFonts w:asciiTheme="majorBidi" w:hAnsiTheme="majorBidi" w:cstheme="majorBidi"/>
              </w:rPr>
            </w:pPr>
            <w:r w:rsidRPr="00141C0D">
              <w:rPr>
                <w:rFonts w:asciiTheme="majorBidi" w:hAnsiTheme="majorBidi" w:cstheme="majorBidi"/>
              </w:rPr>
              <w:t>2</w:t>
            </w:r>
            <w:r w:rsidRPr="00141C0D">
              <w:rPr>
                <w:rFonts w:asciiTheme="majorBidi" w:hAnsiTheme="majorBidi" w:cstheme="majorBidi"/>
                <w:vertAlign w:val="superscript"/>
              </w:rPr>
              <w:t>nd</w:t>
            </w:r>
            <w:r w:rsidRPr="00141C0D">
              <w:rPr>
                <w:rFonts w:asciiTheme="majorBidi" w:hAnsiTheme="majorBidi" w:cstheme="majorBidi"/>
              </w:rPr>
              <w:t xml:space="preserve"> week</w:t>
            </w:r>
          </w:p>
        </w:tc>
        <w:tc>
          <w:tcPr>
            <w:tcW w:w="141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3</w:t>
            </w:r>
            <w:r w:rsidRPr="00141C0D">
              <w:rPr>
                <w:rFonts w:asciiTheme="majorBidi" w:hAnsiTheme="majorBidi" w:cstheme="majorBidi"/>
                <w:vertAlign w:val="superscript"/>
              </w:rPr>
              <w:t>rd</w:t>
            </w:r>
            <w:r w:rsidRPr="00141C0D">
              <w:rPr>
                <w:rFonts w:asciiTheme="majorBidi" w:hAnsiTheme="majorBidi" w:cstheme="majorBidi"/>
              </w:rPr>
              <w:t xml:space="preserve"> week</w:t>
            </w:r>
          </w:p>
        </w:tc>
      </w:tr>
      <w:tr w:rsidR="00A40F54" w:rsidRPr="00141C0D" w:rsidTr="00210067">
        <w:tc>
          <w:tcPr>
            <w:tcW w:w="2744" w:type="dxa"/>
          </w:tcPr>
          <w:p w:rsidR="00A40F54" w:rsidRPr="00141C0D" w:rsidRDefault="00A40F54" w:rsidP="00210067">
            <w:pPr>
              <w:rPr>
                <w:rFonts w:asciiTheme="majorBidi" w:hAnsiTheme="majorBidi" w:cstheme="majorBidi"/>
              </w:rPr>
            </w:pPr>
            <w:r w:rsidRPr="00141C0D">
              <w:rPr>
                <w:rFonts w:asciiTheme="majorBidi" w:hAnsiTheme="majorBidi" w:cstheme="majorBidi"/>
                <w:b/>
                <w:bCs/>
              </w:rPr>
              <w:t>Task 1:</w:t>
            </w:r>
            <w:r w:rsidRPr="00141C0D">
              <w:rPr>
                <w:rFonts w:asciiTheme="majorBidi" w:hAnsiTheme="majorBidi" w:cstheme="majorBidi"/>
              </w:rPr>
              <w:t xml:space="preserve"> Preparation of a Feasibility Study for the establishment and sustainable operation of an interim storage facility in </w:t>
            </w:r>
            <w:proofErr w:type="spellStart"/>
            <w:r w:rsidRPr="00141C0D">
              <w:rPr>
                <w:rFonts w:asciiTheme="majorBidi" w:hAnsiTheme="majorBidi" w:cstheme="majorBidi"/>
              </w:rPr>
              <w:t>Thilafushi</w:t>
            </w:r>
            <w:proofErr w:type="spellEnd"/>
            <w:r w:rsidRPr="00141C0D">
              <w:rPr>
                <w:rFonts w:asciiTheme="majorBidi" w:hAnsiTheme="majorBidi" w:cstheme="majorBidi"/>
              </w:rPr>
              <w:t xml:space="preserve"> Island to be used for interim storage, treatment and export of hazardous chemicals and wastes.</w:t>
            </w:r>
          </w:p>
        </w:tc>
        <w:tc>
          <w:tcPr>
            <w:tcW w:w="2642" w:type="dxa"/>
          </w:tcPr>
          <w:p w:rsidR="00A40F54" w:rsidRPr="00141C0D" w:rsidRDefault="00A40F54" w:rsidP="00210067">
            <w:pPr>
              <w:rPr>
                <w:rFonts w:asciiTheme="majorBidi" w:hAnsiTheme="majorBidi" w:cstheme="majorBidi"/>
              </w:rPr>
            </w:pPr>
            <w:r w:rsidRPr="00141C0D">
              <w:rPr>
                <w:rFonts w:asciiTheme="majorBidi" w:hAnsiTheme="majorBidi" w:cstheme="majorBidi"/>
              </w:rPr>
              <w:t>1.2 Submission and acceptance of the following printed and in appropriate digital formats:</w:t>
            </w:r>
          </w:p>
          <w:p w:rsidR="00A40F54" w:rsidRPr="00141C0D" w:rsidRDefault="00A40F54" w:rsidP="00210067">
            <w:pPr>
              <w:rPr>
                <w:rFonts w:asciiTheme="majorBidi" w:hAnsiTheme="majorBidi" w:cstheme="majorBidi"/>
              </w:rPr>
            </w:pPr>
          </w:p>
          <w:p w:rsidR="00A40F54" w:rsidRPr="00141C0D" w:rsidRDefault="00A40F54" w:rsidP="00210067">
            <w:pPr>
              <w:rPr>
                <w:rFonts w:asciiTheme="majorBidi" w:hAnsiTheme="majorBidi" w:cstheme="majorBidi"/>
              </w:rPr>
            </w:pPr>
            <w:r w:rsidRPr="00141C0D">
              <w:rPr>
                <w:rFonts w:asciiTheme="majorBidi" w:hAnsiTheme="majorBidi" w:cstheme="majorBidi"/>
              </w:rPr>
              <w:t xml:space="preserve">a) 1 soft copy (in a flash drive) </w:t>
            </w:r>
          </w:p>
          <w:p w:rsidR="00A40F54" w:rsidRPr="00141C0D" w:rsidRDefault="00A40F54" w:rsidP="00210067">
            <w:pPr>
              <w:rPr>
                <w:rFonts w:asciiTheme="majorBidi" w:hAnsiTheme="majorBidi" w:cstheme="majorBidi"/>
              </w:rPr>
            </w:pPr>
            <w:r w:rsidRPr="00141C0D">
              <w:rPr>
                <w:rFonts w:asciiTheme="majorBidi" w:hAnsiTheme="majorBidi" w:cstheme="majorBidi"/>
              </w:rPr>
              <w:t xml:space="preserve">b) 3 hard copies of the Feasibility study, including all related documents and reports, printed and folded in suitable format (minimum A4) </w:t>
            </w:r>
          </w:p>
          <w:p w:rsidR="00A40F54" w:rsidRPr="00141C0D" w:rsidRDefault="00A40F54" w:rsidP="00210067">
            <w:pPr>
              <w:rPr>
                <w:rFonts w:asciiTheme="majorBidi" w:hAnsiTheme="majorBidi" w:cstheme="majorBidi"/>
              </w:rPr>
            </w:pPr>
          </w:p>
          <w:p w:rsidR="00A40F54" w:rsidRPr="00141C0D" w:rsidRDefault="00A40F54" w:rsidP="00210067">
            <w:pPr>
              <w:rPr>
                <w:rFonts w:asciiTheme="majorBidi" w:hAnsiTheme="majorBidi" w:cstheme="majorBidi"/>
              </w:rPr>
            </w:pPr>
            <w:r w:rsidRPr="00141C0D">
              <w:rPr>
                <w:rFonts w:asciiTheme="majorBidi" w:hAnsiTheme="majorBidi" w:cstheme="majorBidi"/>
              </w:rPr>
              <w:t>Presentation of the key findings/results</w:t>
            </w:r>
          </w:p>
        </w:tc>
        <w:tc>
          <w:tcPr>
            <w:tcW w:w="1240" w:type="dxa"/>
          </w:tcPr>
          <w:p w:rsidR="00A40F54" w:rsidRPr="00141C0D" w:rsidRDefault="00A40F54" w:rsidP="00210067">
            <w:pPr>
              <w:rPr>
                <w:rFonts w:asciiTheme="majorBidi" w:hAnsiTheme="majorBidi" w:cstheme="majorBidi"/>
              </w:rPr>
            </w:pPr>
            <w:r w:rsidRPr="00141C0D">
              <w:rPr>
                <w:rFonts w:asciiTheme="majorBidi" w:hAnsiTheme="majorBidi" w:cstheme="majorBidi"/>
              </w:rPr>
              <w:t>6</w:t>
            </w:r>
            <w:r w:rsidRPr="00141C0D">
              <w:rPr>
                <w:rFonts w:asciiTheme="majorBidi" w:hAnsiTheme="majorBidi" w:cstheme="majorBidi"/>
                <w:vertAlign w:val="superscript"/>
              </w:rPr>
              <w:t>th</w:t>
            </w:r>
            <w:r w:rsidRPr="00141C0D">
              <w:rPr>
                <w:rFonts w:asciiTheme="majorBidi" w:hAnsiTheme="majorBidi" w:cstheme="majorBidi"/>
              </w:rPr>
              <w:t xml:space="preserve"> Week</w:t>
            </w:r>
          </w:p>
        </w:tc>
        <w:tc>
          <w:tcPr>
            <w:tcW w:w="1023" w:type="dxa"/>
          </w:tcPr>
          <w:p w:rsidR="00A40F54" w:rsidRPr="00141C0D" w:rsidRDefault="00A40F54" w:rsidP="00210067">
            <w:pPr>
              <w:rPr>
                <w:rFonts w:asciiTheme="majorBidi" w:hAnsiTheme="majorBidi" w:cstheme="majorBidi"/>
              </w:rPr>
            </w:pPr>
            <w:r w:rsidRPr="00141C0D">
              <w:rPr>
                <w:rFonts w:asciiTheme="majorBidi" w:hAnsiTheme="majorBidi" w:cstheme="majorBidi"/>
              </w:rPr>
              <w:t>7</w:t>
            </w:r>
            <w:r w:rsidRPr="00141C0D">
              <w:rPr>
                <w:rFonts w:asciiTheme="majorBidi" w:hAnsiTheme="majorBidi" w:cstheme="majorBidi"/>
                <w:vertAlign w:val="superscript"/>
              </w:rPr>
              <w:t>th</w:t>
            </w:r>
            <w:r w:rsidRPr="00141C0D">
              <w:rPr>
                <w:rFonts w:asciiTheme="majorBidi" w:hAnsiTheme="majorBidi" w:cstheme="majorBidi"/>
              </w:rPr>
              <w:t xml:space="preserve"> Week</w:t>
            </w:r>
          </w:p>
        </w:tc>
        <w:tc>
          <w:tcPr>
            <w:tcW w:w="141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8</w:t>
            </w:r>
            <w:r w:rsidRPr="00141C0D">
              <w:rPr>
                <w:rFonts w:asciiTheme="majorBidi" w:hAnsiTheme="majorBidi" w:cstheme="majorBidi"/>
                <w:vertAlign w:val="superscript"/>
              </w:rPr>
              <w:t>th</w:t>
            </w:r>
            <w:r w:rsidRPr="00141C0D">
              <w:rPr>
                <w:rFonts w:asciiTheme="majorBidi" w:hAnsiTheme="majorBidi" w:cstheme="majorBidi"/>
              </w:rPr>
              <w:t xml:space="preserve"> Week</w:t>
            </w:r>
          </w:p>
        </w:tc>
      </w:tr>
      <w:tr w:rsidR="00A40F54" w:rsidRPr="00141C0D" w:rsidTr="00210067">
        <w:tc>
          <w:tcPr>
            <w:tcW w:w="2744" w:type="dxa"/>
          </w:tcPr>
          <w:p w:rsidR="00A40F54" w:rsidRPr="00141C0D" w:rsidRDefault="00A40F54" w:rsidP="00210067">
            <w:pPr>
              <w:rPr>
                <w:rFonts w:asciiTheme="majorBidi" w:hAnsiTheme="majorBidi" w:cstheme="majorBidi"/>
              </w:rPr>
            </w:pPr>
            <w:r w:rsidRPr="00141C0D">
              <w:rPr>
                <w:rFonts w:asciiTheme="majorBidi" w:hAnsiTheme="majorBidi" w:cstheme="majorBidi"/>
                <w:b/>
                <w:bCs/>
              </w:rPr>
              <w:t>Task 2:</w:t>
            </w:r>
            <w:r w:rsidRPr="00141C0D">
              <w:rPr>
                <w:rFonts w:asciiTheme="majorBidi" w:hAnsiTheme="majorBidi" w:cstheme="majorBidi"/>
              </w:rPr>
              <w:t xml:space="preserve"> Preparation of all the technical drawings, plans and projects for the interim storage facility.</w:t>
            </w:r>
          </w:p>
        </w:tc>
        <w:tc>
          <w:tcPr>
            <w:tcW w:w="2642" w:type="dxa"/>
          </w:tcPr>
          <w:p w:rsidR="00A40F54" w:rsidRPr="00141C0D" w:rsidRDefault="00A40F54" w:rsidP="00210067">
            <w:pPr>
              <w:rPr>
                <w:rFonts w:asciiTheme="majorBidi" w:hAnsiTheme="majorBidi" w:cstheme="majorBidi"/>
              </w:rPr>
            </w:pPr>
            <w:r w:rsidRPr="00141C0D">
              <w:rPr>
                <w:rFonts w:asciiTheme="majorBidi" w:hAnsiTheme="majorBidi" w:cstheme="majorBidi"/>
              </w:rPr>
              <w:t>2.1. Submission and acceptance of the following printed and in appropriate digital formats:</w:t>
            </w:r>
          </w:p>
          <w:p w:rsidR="00A40F54" w:rsidRPr="00141C0D" w:rsidRDefault="00A40F54" w:rsidP="00210067">
            <w:pPr>
              <w:rPr>
                <w:rFonts w:asciiTheme="majorBidi" w:hAnsiTheme="majorBidi" w:cstheme="majorBidi"/>
              </w:rPr>
            </w:pPr>
          </w:p>
          <w:p w:rsidR="00A40F54" w:rsidRPr="00141C0D" w:rsidRDefault="00A40F54" w:rsidP="00210067">
            <w:pPr>
              <w:rPr>
                <w:rFonts w:asciiTheme="majorBidi" w:hAnsiTheme="majorBidi" w:cstheme="majorBidi"/>
              </w:rPr>
            </w:pPr>
            <w:r w:rsidRPr="00141C0D">
              <w:rPr>
                <w:rFonts w:asciiTheme="majorBidi" w:hAnsiTheme="majorBidi" w:cstheme="majorBidi"/>
              </w:rPr>
              <w:t>a) 3 alternative technical drawings, all related plans and projects for the proposed interim storage facility for different capacities and costs</w:t>
            </w:r>
          </w:p>
        </w:tc>
        <w:tc>
          <w:tcPr>
            <w:tcW w:w="1240" w:type="dxa"/>
          </w:tcPr>
          <w:p w:rsidR="00A40F54" w:rsidRPr="00141C0D" w:rsidRDefault="00A40F54" w:rsidP="00210067">
            <w:pPr>
              <w:rPr>
                <w:rFonts w:asciiTheme="majorBidi" w:hAnsiTheme="majorBidi" w:cstheme="majorBidi"/>
              </w:rPr>
            </w:pPr>
            <w:r w:rsidRPr="00141C0D">
              <w:rPr>
                <w:rFonts w:asciiTheme="majorBidi" w:hAnsiTheme="majorBidi" w:cstheme="majorBidi"/>
              </w:rPr>
              <w:t>9</w:t>
            </w:r>
            <w:r w:rsidRPr="00141C0D">
              <w:rPr>
                <w:rFonts w:asciiTheme="majorBidi" w:hAnsiTheme="majorBidi" w:cstheme="majorBidi"/>
                <w:vertAlign w:val="superscript"/>
              </w:rPr>
              <w:t>th</w:t>
            </w:r>
            <w:r w:rsidRPr="00141C0D">
              <w:rPr>
                <w:rFonts w:asciiTheme="majorBidi" w:hAnsiTheme="majorBidi" w:cstheme="majorBidi"/>
              </w:rPr>
              <w:t xml:space="preserve"> Week</w:t>
            </w:r>
          </w:p>
        </w:tc>
        <w:tc>
          <w:tcPr>
            <w:tcW w:w="1023" w:type="dxa"/>
          </w:tcPr>
          <w:p w:rsidR="00A40F54" w:rsidRPr="00141C0D" w:rsidRDefault="00A40F54" w:rsidP="00210067">
            <w:pPr>
              <w:rPr>
                <w:rFonts w:asciiTheme="majorBidi" w:hAnsiTheme="majorBidi" w:cstheme="majorBidi"/>
              </w:rPr>
            </w:pPr>
            <w:r w:rsidRPr="00141C0D">
              <w:rPr>
                <w:rFonts w:asciiTheme="majorBidi" w:hAnsiTheme="majorBidi" w:cstheme="majorBidi"/>
              </w:rPr>
              <w:t>10</w:t>
            </w:r>
            <w:r w:rsidRPr="00141C0D">
              <w:rPr>
                <w:rFonts w:asciiTheme="majorBidi" w:hAnsiTheme="majorBidi" w:cstheme="majorBidi"/>
                <w:vertAlign w:val="superscript"/>
              </w:rPr>
              <w:t>th</w:t>
            </w:r>
            <w:r w:rsidRPr="00141C0D">
              <w:rPr>
                <w:rFonts w:asciiTheme="majorBidi" w:hAnsiTheme="majorBidi" w:cstheme="majorBidi"/>
              </w:rPr>
              <w:t xml:space="preserve"> Week</w:t>
            </w:r>
          </w:p>
        </w:tc>
        <w:tc>
          <w:tcPr>
            <w:tcW w:w="141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11</w:t>
            </w:r>
            <w:r w:rsidRPr="00141C0D">
              <w:rPr>
                <w:rFonts w:asciiTheme="majorBidi" w:hAnsiTheme="majorBidi" w:cstheme="majorBidi"/>
                <w:vertAlign w:val="superscript"/>
              </w:rPr>
              <w:t>th</w:t>
            </w:r>
            <w:r w:rsidRPr="00141C0D">
              <w:rPr>
                <w:rFonts w:asciiTheme="majorBidi" w:hAnsiTheme="majorBidi" w:cstheme="majorBidi"/>
              </w:rPr>
              <w:t xml:space="preserve"> Week</w:t>
            </w:r>
          </w:p>
        </w:tc>
      </w:tr>
      <w:tr w:rsidR="00A40F54" w:rsidRPr="00141C0D" w:rsidTr="00210067">
        <w:tc>
          <w:tcPr>
            <w:tcW w:w="2744" w:type="dxa"/>
          </w:tcPr>
          <w:p w:rsidR="00A40F54" w:rsidRPr="00141C0D" w:rsidRDefault="00A40F54" w:rsidP="00210067">
            <w:pPr>
              <w:rPr>
                <w:rFonts w:asciiTheme="majorBidi" w:hAnsiTheme="majorBidi" w:cstheme="majorBidi"/>
              </w:rPr>
            </w:pPr>
            <w:r w:rsidRPr="00141C0D">
              <w:rPr>
                <w:rFonts w:asciiTheme="majorBidi" w:hAnsiTheme="majorBidi" w:cstheme="majorBidi"/>
                <w:b/>
                <w:bCs/>
              </w:rPr>
              <w:t>Task 3:</w:t>
            </w:r>
            <w:r w:rsidRPr="00141C0D">
              <w:rPr>
                <w:rFonts w:asciiTheme="majorBidi" w:hAnsiTheme="majorBidi" w:cstheme="majorBidi"/>
              </w:rPr>
              <w:t xml:space="preserve"> Development of standard operating procedures (SOPs)for the sustainable management of the facility that covers handling, separation, collection, packaging, labelling, transportation and storage of hazardous wastes and chemicals, pre-treatment and re-export for their sound disposal</w:t>
            </w:r>
          </w:p>
        </w:tc>
        <w:tc>
          <w:tcPr>
            <w:tcW w:w="2642" w:type="dxa"/>
          </w:tcPr>
          <w:p w:rsidR="00A40F54" w:rsidRPr="00141C0D" w:rsidRDefault="00A40F54" w:rsidP="00210067">
            <w:pPr>
              <w:rPr>
                <w:rFonts w:asciiTheme="majorBidi" w:hAnsiTheme="majorBidi" w:cstheme="majorBidi"/>
              </w:rPr>
            </w:pPr>
            <w:r w:rsidRPr="00141C0D">
              <w:rPr>
                <w:rFonts w:asciiTheme="majorBidi" w:hAnsiTheme="majorBidi" w:cstheme="majorBidi"/>
              </w:rPr>
              <w:t xml:space="preserve">3.1 Submission and acceptance of the following printed and in appropriate digital format: </w:t>
            </w:r>
          </w:p>
          <w:p w:rsidR="00A40F54" w:rsidRPr="00141C0D" w:rsidRDefault="00A40F54" w:rsidP="00210067">
            <w:pPr>
              <w:rPr>
                <w:rFonts w:asciiTheme="majorBidi" w:hAnsiTheme="majorBidi" w:cstheme="majorBidi"/>
              </w:rPr>
            </w:pPr>
          </w:p>
          <w:p w:rsidR="00A40F54" w:rsidRPr="00141C0D" w:rsidRDefault="00A40F54" w:rsidP="00210067">
            <w:pPr>
              <w:rPr>
                <w:rFonts w:asciiTheme="majorBidi" w:hAnsiTheme="majorBidi" w:cstheme="majorBidi"/>
              </w:rPr>
            </w:pPr>
            <w:r w:rsidRPr="00141C0D">
              <w:rPr>
                <w:rFonts w:asciiTheme="majorBidi" w:hAnsiTheme="majorBidi" w:cstheme="majorBidi"/>
              </w:rPr>
              <w:t>a) Final Standard of Operation for the sustainable management of the facility</w:t>
            </w:r>
          </w:p>
        </w:tc>
        <w:tc>
          <w:tcPr>
            <w:tcW w:w="1240" w:type="dxa"/>
          </w:tcPr>
          <w:p w:rsidR="00A40F54" w:rsidRPr="00141C0D" w:rsidRDefault="00A40F54" w:rsidP="00210067">
            <w:pPr>
              <w:rPr>
                <w:rFonts w:asciiTheme="majorBidi" w:hAnsiTheme="majorBidi" w:cstheme="majorBidi"/>
              </w:rPr>
            </w:pPr>
            <w:r w:rsidRPr="00141C0D">
              <w:rPr>
                <w:rFonts w:asciiTheme="majorBidi" w:hAnsiTheme="majorBidi" w:cstheme="majorBidi"/>
              </w:rPr>
              <w:t>12</w:t>
            </w:r>
            <w:r w:rsidRPr="00141C0D">
              <w:rPr>
                <w:rFonts w:asciiTheme="majorBidi" w:hAnsiTheme="majorBidi" w:cstheme="majorBidi"/>
                <w:vertAlign w:val="superscript"/>
              </w:rPr>
              <w:t>th</w:t>
            </w:r>
            <w:r w:rsidRPr="00141C0D">
              <w:rPr>
                <w:rFonts w:asciiTheme="majorBidi" w:hAnsiTheme="majorBidi" w:cstheme="majorBidi"/>
              </w:rPr>
              <w:t xml:space="preserve"> week</w:t>
            </w:r>
          </w:p>
        </w:tc>
        <w:tc>
          <w:tcPr>
            <w:tcW w:w="1023" w:type="dxa"/>
          </w:tcPr>
          <w:p w:rsidR="00A40F54" w:rsidRPr="00141C0D" w:rsidRDefault="00A40F54" w:rsidP="00210067">
            <w:pPr>
              <w:rPr>
                <w:rFonts w:asciiTheme="majorBidi" w:hAnsiTheme="majorBidi" w:cstheme="majorBidi"/>
              </w:rPr>
            </w:pPr>
            <w:r w:rsidRPr="00141C0D">
              <w:rPr>
                <w:rFonts w:asciiTheme="majorBidi" w:hAnsiTheme="majorBidi" w:cstheme="majorBidi"/>
              </w:rPr>
              <w:t>13</w:t>
            </w:r>
            <w:r w:rsidRPr="00141C0D">
              <w:rPr>
                <w:rFonts w:asciiTheme="majorBidi" w:hAnsiTheme="majorBidi" w:cstheme="majorBidi"/>
                <w:vertAlign w:val="superscript"/>
              </w:rPr>
              <w:t>th</w:t>
            </w:r>
            <w:r w:rsidRPr="00141C0D">
              <w:rPr>
                <w:rFonts w:asciiTheme="majorBidi" w:hAnsiTheme="majorBidi" w:cstheme="majorBidi"/>
              </w:rPr>
              <w:t xml:space="preserve"> week </w:t>
            </w:r>
          </w:p>
        </w:tc>
        <w:tc>
          <w:tcPr>
            <w:tcW w:w="141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14</w:t>
            </w:r>
            <w:r w:rsidRPr="00141C0D">
              <w:rPr>
                <w:rFonts w:asciiTheme="majorBidi" w:hAnsiTheme="majorBidi" w:cstheme="majorBidi"/>
                <w:vertAlign w:val="superscript"/>
              </w:rPr>
              <w:t>th</w:t>
            </w:r>
            <w:r w:rsidRPr="00141C0D">
              <w:rPr>
                <w:rFonts w:asciiTheme="majorBidi" w:hAnsiTheme="majorBidi" w:cstheme="majorBidi"/>
              </w:rPr>
              <w:t xml:space="preserve"> week </w:t>
            </w:r>
          </w:p>
        </w:tc>
      </w:tr>
    </w:tbl>
    <w:p w:rsidR="00A40F54" w:rsidRPr="00141C0D" w:rsidRDefault="00A40F54" w:rsidP="00A40F54">
      <w:pPr>
        <w:jc w:val="both"/>
        <w:rPr>
          <w:rFonts w:asciiTheme="majorBidi" w:hAnsiTheme="majorBidi" w:cstheme="majorBidi"/>
        </w:rPr>
      </w:pPr>
    </w:p>
    <w:p w:rsidR="00A40F54" w:rsidRPr="00141C0D" w:rsidRDefault="00A40F54" w:rsidP="00A40F54">
      <w:pPr>
        <w:pStyle w:val="ListParagraph"/>
        <w:numPr>
          <w:ilvl w:val="0"/>
          <w:numId w:val="33"/>
        </w:numPr>
        <w:spacing w:line="259" w:lineRule="auto"/>
        <w:ind w:left="284"/>
        <w:jc w:val="both"/>
        <w:rPr>
          <w:rFonts w:cstheme="majorBidi"/>
          <w:b/>
          <w:bCs/>
          <w:sz w:val="22"/>
        </w:rPr>
      </w:pPr>
      <w:r w:rsidRPr="00141C0D">
        <w:rPr>
          <w:rFonts w:cstheme="majorBidi"/>
          <w:b/>
          <w:bCs/>
          <w:sz w:val="22"/>
        </w:rPr>
        <w:t>Governance and Accountability</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The contract shall be managed by </w:t>
      </w:r>
      <w:proofErr w:type="spellStart"/>
      <w:r w:rsidRPr="00141C0D">
        <w:rPr>
          <w:rFonts w:asciiTheme="majorBidi" w:hAnsiTheme="majorBidi" w:cstheme="majorBidi"/>
        </w:rPr>
        <w:t>MoEn</w:t>
      </w:r>
      <w:proofErr w:type="spellEnd"/>
      <w:r w:rsidRPr="00141C0D">
        <w:rPr>
          <w:rFonts w:asciiTheme="majorBidi" w:hAnsiTheme="majorBidi" w:cstheme="majorBidi"/>
        </w:rPr>
        <w:t xml:space="preserve"> in collaboration with UNDP and the beneficiary is </w:t>
      </w:r>
      <w:proofErr w:type="spellStart"/>
      <w:r w:rsidRPr="00141C0D">
        <w:rPr>
          <w:rFonts w:asciiTheme="majorBidi" w:hAnsiTheme="majorBidi" w:cstheme="majorBidi"/>
        </w:rPr>
        <w:t>MoEn</w:t>
      </w:r>
      <w:proofErr w:type="spellEnd"/>
      <w:r w:rsidRPr="00141C0D">
        <w:rPr>
          <w:rFonts w:asciiTheme="majorBidi" w:hAnsiTheme="majorBidi" w:cstheme="majorBidi"/>
        </w:rPr>
        <w:t xml:space="preserve">. A Commission which shall be composed of UNDP and </w:t>
      </w:r>
      <w:proofErr w:type="spellStart"/>
      <w:r w:rsidRPr="00141C0D">
        <w:rPr>
          <w:rFonts w:asciiTheme="majorBidi" w:hAnsiTheme="majorBidi" w:cstheme="majorBidi"/>
        </w:rPr>
        <w:t>MoEn</w:t>
      </w:r>
      <w:proofErr w:type="spellEnd"/>
      <w:r w:rsidRPr="00141C0D">
        <w:rPr>
          <w:rFonts w:asciiTheme="majorBidi" w:hAnsiTheme="majorBidi" w:cstheme="majorBidi"/>
        </w:rPr>
        <w:t xml:space="preserve"> representatives shall be established. The Commission shall meet in the Inception Phase to obtain information about the approach and about the Contractor, and to provide technical guidance for the results expected from the Contractor. The Commission shall meet regularly during the Project and shall finally meet upon the submission of the Technical Drawings, Plans and Projects for review of the outputs.</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The Contractor agrees that the data and documents given to itself and its personnel shall not be used for any other purpose, that the data and documents shall be returned in the event of final acceptance and termination of the contract, that the records on the Contractor's computer shall be deleted, that the written documents of the Contractor regarding the Project shall be destroyed by incineration and the Contractor accepts to comply with the security rules.</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A non-disclosure agreement shall be signed for each personnel within the scope of the Project. The Contractor shall take the necessary measures in terms of leave, sickness and dismissal of its personnel and shall not interrupt the project schedule.</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Any party involved in this feasibility study will be regarded as ineligible for future tenders for the construction of the interim storage facility.</w:t>
      </w:r>
    </w:p>
    <w:p w:rsidR="00A40F54" w:rsidRPr="00141C0D" w:rsidRDefault="00A40F54" w:rsidP="00A40F54">
      <w:pPr>
        <w:pStyle w:val="ListParagraph"/>
        <w:numPr>
          <w:ilvl w:val="0"/>
          <w:numId w:val="33"/>
        </w:numPr>
        <w:spacing w:line="259" w:lineRule="auto"/>
        <w:ind w:left="284"/>
        <w:jc w:val="both"/>
        <w:rPr>
          <w:rFonts w:cstheme="majorBidi"/>
          <w:b/>
          <w:bCs/>
          <w:sz w:val="22"/>
        </w:rPr>
      </w:pPr>
      <w:r w:rsidRPr="00141C0D">
        <w:rPr>
          <w:rFonts w:cstheme="majorBidi"/>
          <w:b/>
          <w:bCs/>
          <w:sz w:val="22"/>
        </w:rPr>
        <w:t xml:space="preserve">Facilities to Be Provided by </w:t>
      </w:r>
      <w:proofErr w:type="spellStart"/>
      <w:r w:rsidRPr="00141C0D">
        <w:rPr>
          <w:rFonts w:cstheme="majorBidi"/>
          <w:b/>
          <w:bCs/>
          <w:sz w:val="22"/>
        </w:rPr>
        <w:t>MoEn</w:t>
      </w:r>
      <w:proofErr w:type="spellEnd"/>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No facilities shall be provided by </w:t>
      </w:r>
      <w:proofErr w:type="spellStart"/>
      <w:r w:rsidRPr="00141C0D">
        <w:rPr>
          <w:rFonts w:asciiTheme="majorBidi" w:hAnsiTheme="majorBidi" w:cstheme="majorBidi"/>
        </w:rPr>
        <w:t>MoEn</w:t>
      </w:r>
      <w:proofErr w:type="spellEnd"/>
      <w:r w:rsidRPr="00141C0D">
        <w:rPr>
          <w:rFonts w:asciiTheme="majorBidi" w:hAnsiTheme="majorBidi" w:cstheme="majorBidi"/>
        </w:rPr>
        <w:t>. The contractor shall ensure that experts are adequately supported and equipped and shall ensure that the service is in accordance with the provisions of the national legislation. In particular, it shall ensure that there is sufficient administrative, secretarial and interpreting provision to enable experts to concentrate on their primary responsibilities. It shall also transfer funds as necessary to support its activities under this contract and ensure that its employees are paid regularly and in a timely manner.</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All expert expenditure for travel to project area in </w:t>
      </w:r>
      <w:proofErr w:type="spellStart"/>
      <w:r w:rsidRPr="00141C0D">
        <w:rPr>
          <w:rFonts w:asciiTheme="majorBidi" w:hAnsiTheme="majorBidi" w:cstheme="majorBidi"/>
        </w:rPr>
        <w:t>Thilafushi</w:t>
      </w:r>
      <w:proofErr w:type="spellEnd"/>
      <w:r w:rsidRPr="00141C0D">
        <w:rPr>
          <w:rFonts w:asciiTheme="majorBidi" w:hAnsiTheme="majorBidi" w:cstheme="majorBidi"/>
        </w:rPr>
        <w:t xml:space="preserve"> shall be covered by the Contractor.</w:t>
      </w:r>
    </w:p>
    <w:p w:rsidR="00A40F54" w:rsidRPr="00141C0D" w:rsidRDefault="00A40F54" w:rsidP="00A40F54">
      <w:pPr>
        <w:pStyle w:val="ListParagraph"/>
        <w:numPr>
          <w:ilvl w:val="0"/>
          <w:numId w:val="33"/>
        </w:numPr>
        <w:tabs>
          <w:tab w:val="left" w:pos="720"/>
        </w:tabs>
        <w:spacing w:line="259" w:lineRule="auto"/>
        <w:ind w:left="284"/>
        <w:jc w:val="both"/>
        <w:rPr>
          <w:rFonts w:cstheme="majorBidi"/>
          <w:b/>
          <w:bCs/>
          <w:sz w:val="22"/>
        </w:rPr>
      </w:pPr>
      <w:r w:rsidRPr="00141C0D">
        <w:rPr>
          <w:rFonts w:cstheme="majorBidi"/>
          <w:b/>
          <w:bCs/>
          <w:sz w:val="22"/>
        </w:rPr>
        <w:t>Duty Station</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 xml:space="preserve">The project shall be based in </w:t>
      </w:r>
      <w:proofErr w:type="spellStart"/>
      <w:r w:rsidRPr="00141C0D">
        <w:rPr>
          <w:rFonts w:asciiTheme="majorBidi" w:hAnsiTheme="majorBidi" w:cstheme="majorBidi"/>
        </w:rPr>
        <w:t>Malé</w:t>
      </w:r>
      <w:proofErr w:type="spellEnd"/>
      <w:r w:rsidRPr="00141C0D">
        <w:rPr>
          <w:rFonts w:asciiTheme="majorBidi" w:hAnsiTheme="majorBidi" w:cstheme="majorBidi"/>
        </w:rPr>
        <w:t xml:space="preserve">, Maldives. The experts shall visit the project area in </w:t>
      </w:r>
      <w:proofErr w:type="spellStart"/>
      <w:r w:rsidRPr="00141C0D">
        <w:rPr>
          <w:rFonts w:asciiTheme="majorBidi" w:hAnsiTheme="majorBidi" w:cstheme="majorBidi"/>
        </w:rPr>
        <w:t>Thilafushi</w:t>
      </w:r>
      <w:proofErr w:type="spellEnd"/>
      <w:r w:rsidRPr="00141C0D">
        <w:rPr>
          <w:rFonts w:asciiTheme="majorBidi" w:hAnsiTheme="majorBidi" w:cstheme="majorBidi"/>
        </w:rPr>
        <w:t>. The contractor should identify the activities that will be conducted physically and which ones will be conducted online /remotely.</w:t>
      </w:r>
    </w:p>
    <w:p w:rsidR="00A40F54" w:rsidRPr="00141C0D" w:rsidRDefault="00A40F54" w:rsidP="00A40F54">
      <w:pPr>
        <w:pStyle w:val="ListParagraph"/>
        <w:numPr>
          <w:ilvl w:val="0"/>
          <w:numId w:val="33"/>
        </w:numPr>
        <w:spacing w:line="259" w:lineRule="auto"/>
        <w:ind w:left="284"/>
        <w:jc w:val="both"/>
        <w:rPr>
          <w:rFonts w:cstheme="majorBidi"/>
          <w:sz w:val="22"/>
        </w:rPr>
      </w:pPr>
      <w:r w:rsidRPr="00141C0D">
        <w:rPr>
          <w:rFonts w:cstheme="majorBidi"/>
          <w:b/>
          <w:bCs/>
          <w:sz w:val="22"/>
        </w:rPr>
        <w:t>Professional Qualifications of the Successful Contractor</w:t>
      </w:r>
    </w:p>
    <w:p w:rsidR="00A40F54" w:rsidRPr="00141C0D" w:rsidRDefault="00A40F54" w:rsidP="00A40F54">
      <w:pPr>
        <w:jc w:val="both"/>
        <w:rPr>
          <w:rFonts w:asciiTheme="majorBidi" w:hAnsiTheme="majorBidi" w:cstheme="majorBidi"/>
        </w:rPr>
      </w:pPr>
      <w:r w:rsidRPr="00141C0D">
        <w:rPr>
          <w:rFonts w:asciiTheme="majorBidi" w:hAnsiTheme="majorBidi" w:cstheme="majorBidi"/>
        </w:rPr>
        <w:t>In addition to the qualification requirements for the applicants, contractors shall have experience on the following areas;</w:t>
      </w:r>
    </w:p>
    <w:p w:rsidR="00A40F54" w:rsidRPr="00141C0D" w:rsidRDefault="00A40F54" w:rsidP="00A40F54">
      <w:pPr>
        <w:pStyle w:val="ListParagraph"/>
        <w:numPr>
          <w:ilvl w:val="0"/>
          <w:numId w:val="34"/>
        </w:numPr>
        <w:spacing w:line="259" w:lineRule="auto"/>
        <w:rPr>
          <w:rFonts w:cstheme="majorBidi"/>
          <w:sz w:val="22"/>
        </w:rPr>
      </w:pPr>
      <w:r w:rsidRPr="00141C0D">
        <w:rPr>
          <w:rFonts w:cstheme="majorBidi"/>
          <w:sz w:val="22"/>
        </w:rPr>
        <w:t>At least 5 (five) years demonstrated experience in preparation of feasibility studies, waste management facilities/manufacturing plant set up plans, facility/plant installation planning analysis and similar relevant for the scope of work references.</w:t>
      </w:r>
    </w:p>
    <w:p w:rsidR="00A40F54" w:rsidRPr="00141C0D" w:rsidRDefault="00A40F54" w:rsidP="00A40F54">
      <w:pPr>
        <w:pStyle w:val="ListParagraph"/>
        <w:numPr>
          <w:ilvl w:val="0"/>
          <w:numId w:val="34"/>
        </w:numPr>
        <w:spacing w:line="259" w:lineRule="auto"/>
        <w:rPr>
          <w:rFonts w:cstheme="majorBidi"/>
          <w:sz w:val="22"/>
        </w:rPr>
      </w:pPr>
      <w:r w:rsidRPr="00141C0D">
        <w:rPr>
          <w:rFonts w:cstheme="majorBidi"/>
          <w:sz w:val="22"/>
        </w:rPr>
        <w:t>Demonstrated experience in preparation of at least 3 feasibility studies for waste management or in a similar project of comparable relevance and scale.</w:t>
      </w:r>
    </w:p>
    <w:p w:rsidR="00A40F54" w:rsidRPr="00141C0D" w:rsidRDefault="00A40F54" w:rsidP="00A40F54">
      <w:pPr>
        <w:pStyle w:val="ListParagraph"/>
        <w:numPr>
          <w:ilvl w:val="0"/>
          <w:numId w:val="34"/>
        </w:numPr>
        <w:spacing w:line="259" w:lineRule="auto"/>
        <w:rPr>
          <w:rFonts w:cstheme="majorBidi"/>
          <w:sz w:val="22"/>
        </w:rPr>
      </w:pPr>
      <w:r w:rsidRPr="00141C0D">
        <w:rPr>
          <w:rFonts w:cstheme="majorBidi"/>
          <w:sz w:val="22"/>
        </w:rPr>
        <w:t>At least 5 years demonstrated experience in preparation of engineering project designs – technical documentation in similar fields or with comparable nature with the assignment.</w:t>
      </w:r>
    </w:p>
    <w:p w:rsidR="00A40F54" w:rsidRPr="00141C0D" w:rsidRDefault="00A40F54" w:rsidP="00A40F54">
      <w:pPr>
        <w:pStyle w:val="ListParagraph"/>
        <w:numPr>
          <w:ilvl w:val="0"/>
          <w:numId w:val="34"/>
        </w:numPr>
        <w:spacing w:line="259" w:lineRule="auto"/>
        <w:jc w:val="both"/>
        <w:rPr>
          <w:rFonts w:cstheme="majorBidi"/>
          <w:sz w:val="22"/>
        </w:rPr>
      </w:pPr>
      <w:r w:rsidRPr="00141C0D">
        <w:rPr>
          <w:rFonts w:cstheme="majorBidi"/>
          <w:sz w:val="22"/>
        </w:rPr>
        <w:t>The key technical experts shall hold a valid engineering practice license</w:t>
      </w:r>
    </w:p>
    <w:p w:rsidR="00A40F54" w:rsidRPr="00141C0D" w:rsidRDefault="00A40F54" w:rsidP="00A40F54">
      <w:pPr>
        <w:pStyle w:val="ListParagraph"/>
        <w:numPr>
          <w:ilvl w:val="0"/>
          <w:numId w:val="34"/>
        </w:numPr>
        <w:spacing w:line="259" w:lineRule="auto"/>
        <w:jc w:val="both"/>
        <w:rPr>
          <w:rFonts w:cstheme="majorBidi"/>
          <w:sz w:val="22"/>
        </w:rPr>
      </w:pPr>
      <w:r w:rsidRPr="00141C0D">
        <w:rPr>
          <w:rFonts w:cstheme="majorBidi"/>
          <w:sz w:val="22"/>
        </w:rPr>
        <w:t>Similar experience in SIDS would be desirable</w:t>
      </w:r>
    </w:p>
    <w:p w:rsidR="00A40F54" w:rsidRPr="00141C0D" w:rsidRDefault="00A40F54" w:rsidP="00A40F54">
      <w:pPr>
        <w:pStyle w:val="ListParagraph"/>
        <w:jc w:val="both"/>
        <w:rPr>
          <w:rFonts w:cstheme="majorBidi"/>
          <w:sz w:val="22"/>
        </w:rPr>
      </w:pPr>
    </w:p>
    <w:p w:rsidR="00A40F54" w:rsidRPr="00141C0D" w:rsidRDefault="00A40F54" w:rsidP="00A40F54">
      <w:pPr>
        <w:pStyle w:val="ListParagraph"/>
        <w:numPr>
          <w:ilvl w:val="0"/>
          <w:numId w:val="35"/>
        </w:numPr>
        <w:spacing w:line="259" w:lineRule="auto"/>
        <w:ind w:left="502" w:hanging="142"/>
        <w:jc w:val="both"/>
        <w:rPr>
          <w:rFonts w:cstheme="majorBidi"/>
          <w:b/>
          <w:bCs/>
          <w:sz w:val="22"/>
        </w:rPr>
      </w:pPr>
      <w:r w:rsidRPr="00141C0D">
        <w:rPr>
          <w:rFonts w:cstheme="majorBidi"/>
          <w:b/>
          <w:bCs/>
          <w:sz w:val="22"/>
        </w:rPr>
        <w:t>Key Experts</w:t>
      </w:r>
    </w:p>
    <w:p w:rsidR="00A40F54" w:rsidRPr="00141C0D" w:rsidRDefault="00A40F54" w:rsidP="00A40F54">
      <w:pPr>
        <w:ind w:left="578"/>
        <w:jc w:val="both"/>
        <w:rPr>
          <w:rFonts w:asciiTheme="majorBidi" w:hAnsiTheme="majorBidi" w:cstheme="majorBidi"/>
        </w:rPr>
      </w:pPr>
      <w:r w:rsidRPr="00141C0D">
        <w:rPr>
          <w:rFonts w:asciiTheme="majorBidi" w:hAnsiTheme="majorBidi" w:cstheme="majorBidi"/>
        </w:rPr>
        <w:t>The scope of work for this assignment requires a team of skilled professionals with previous experience in similar projects.</w:t>
      </w:r>
    </w:p>
    <w:p w:rsidR="00A40F54" w:rsidRPr="00141C0D" w:rsidRDefault="00A40F54" w:rsidP="00A40F54">
      <w:pPr>
        <w:ind w:left="578"/>
        <w:jc w:val="both"/>
        <w:rPr>
          <w:rFonts w:asciiTheme="majorBidi" w:hAnsiTheme="majorBidi" w:cstheme="majorBidi"/>
        </w:rPr>
      </w:pPr>
      <w:r w:rsidRPr="00141C0D">
        <w:rPr>
          <w:rFonts w:asciiTheme="majorBidi" w:hAnsiTheme="majorBidi" w:cstheme="majorBidi"/>
        </w:rPr>
        <w:t>It is expected that the contractor shall provide a team of experts with experience in similar activities and work under similar conditions and constraints, with specific professional certifications and authorizations for the services provided in the project, required by the legal framework.</w:t>
      </w:r>
    </w:p>
    <w:p w:rsidR="00A40F54" w:rsidRPr="00141C0D" w:rsidRDefault="00A40F54" w:rsidP="00A40F54">
      <w:pPr>
        <w:ind w:left="578"/>
        <w:jc w:val="both"/>
        <w:rPr>
          <w:rFonts w:asciiTheme="majorBidi" w:hAnsiTheme="majorBidi" w:cstheme="majorBidi"/>
        </w:rPr>
      </w:pPr>
      <w:r w:rsidRPr="00141C0D">
        <w:rPr>
          <w:rFonts w:asciiTheme="majorBidi" w:hAnsiTheme="majorBidi" w:cstheme="majorBidi"/>
        </w:rPr>
        <w:t xml:space="preserve">The core team will consist of key-experts and maybe supported by a subsidiary team of non-key experts, which the contractor can seek support when needed. </w:t>
      </w:r>
    </w:p>
    <w:p w:rsidR="00A40F54" w:rsidRPr="00141C0D" w:rsidRDefault="00A40F54" w:rsidP="00A40F54">
      <w:pPr>
        <w:pStyle w:val="ListParagraph"/>
        <w:numPr>
          <w:ilvl w:val="2"/>
          <w:numId w:val="33"/>
        </w:numPr>
        <w:spacing w:line="259" w:lineRule="auto"/>
        <w:ind w:left="709"/>
        <w:rPr>
          <w:rFonts w:cstheme="majorBidi"/>
          <w:b/>
          <w:bCs/>
          <w:sz w:val="22"/>
        </w:rPr>
      </w:pPr>
      <w:r w:rsidRPr="00141C0D">
        <w:rPr>
          <w:rFonts w:cstheme="majorBidi"/>
          <w:b/>
          <w:bCs/>
          <w:sz w:val="22"/>
        </w:rPr>
        <w:t>Key Expert 1: Team Leader</w:t>
      </w:r>
    </w:p>
    <w:p w:rsidR="00A40F54" w:rsidRPr="00141C0D" w:rsidRDefault="00A40F54" w:rsidP="00A40F54">
      <w:pPr>
        <w:ind w:firstLine="720"/>
        <w:jc w:val="both"/>
        <w:rPr>
          <w:rFonts w:asciiTheme="majorBidi" w:hAnsiTheme="majorBidi" w:cstheme="majorBidi"/>
        </w:rPr>
      </w:pPr>
      <w:r w:rsidRPr="00141C0D">
        <w:rPr>
          <w:rFonts w:asciiTheme="majorBidi" w:hAnsiTheme="majorBidi" w:cstheme="majorBidi"/>
        </w:rPr>
        <w:t>The roles and responsibilities of the Team Leader are as follows;</w:t>
      </w:r>
    </w:p>
    <w:p w:rsidR="00A40F54" w:rsidRPr="00141C0D" w:rsidRDefault="00A40F54" w:rsidP="00A40F54">
      <w:pPr>
        <w:pStyle w:val="ListParagraph"/>
        <w:numPr>
          <w:ilvl w:val="0"/>
          <w:numId w:val="36"/>
        </w:numPr>
        <w:spacing w:line="259" w:lineRule="auto"/>
        <w:jc w:val="both"/>
        <w:rPr>
          <w:rFonts w:cstheme="majorBidi"/>
          <w:sz w:val="22"/>
        </w:rPr>
      </w:pPr>
      <w:r w:rsidRPr="00141C0D">
        <w:rPr>
          <w:rFonts w:cstheme="majorBidi"/>
          <w:sz w:val="22"/>
        </w:rPr>
        <w:t>Representing the project team against Ministry of Environment and UNDP, and managing the project expert team</w:t>
      </w:r>
    </w:p>
    <w:p w:rsidR="00A40F54" w:rsidRPr="00141C0D" w:rsidRDefault="00A40F54" w:rsidP="00A40F54">
      <w:pPr>
        <w:pStyle w:val="ListParagraph"/>
        <w:numPr>
          <w:ilvl w:val="0"/>
          <w:numId w:val="36"/>
        </w:numPr>
        <w:spacing w:line="259" w:lineRule="auto"/>
        <w:jc w:val="both"/>
        <w:rPr>
          <w:rFonts w:cstheme="majorBidi"/>
          <w:sz w:val="22"/>
        </w:rPr>
      </w:pPr>
      <w:r w:rsidRPr="00141C0D">
        <w:rPr>
          <w:rFonts w:cstheme="majorBidi"/>
          <w:sz w:val="22"/>
        </w:rPr>
        <w:t>Monitoring the project schedule and being responsible for the quality of the outputs</w:t>
      </w:r>
    </w:p>
    <w:p w:rsidR="00A40F54" w:rsidRPr="00141C0D" w:rsidRDefault="00A40F54" w:rsidP="00A40F54">
      <w:pPr>
        <w:pStyle w:val="ListParagraph"/>
        <w:numPr>
          <w:ilvl w:val="0"/>
          <w:numId w:val="36"/>
        </w:numPr>
        <w:spacing w:line="259" w:lineRule="auto"/>
        <w:jc w:val="both"/>
        <w:rPr>
          <w:rFonts w:cstheme="majorBidi"/>
          <w:sz w:val="22"/>
        </w:rPr>
      </w:pPr>
      <w:r w:rsidRPr="00141C0D">
        <w:rPr>
          <w:rFonts w:cstheme="majorBidi"/>
          <w:sz w:val="22"/>
        </w:rPr>
        <w:t>Coordinating the planning, implementation of the studies and ensuring that the work is conducted following the highest professional standards.</w:t>
      </w:r>
    </w:p>
    <w:p w:rsidR="00A40F54" w:rsidRPr="00141C0D" w:rsidRDefault="00A40F54" w:rsidP="00A40F54">
      <w:pPr>
        <w:pStyle w:val="ListParagraph"/>
        <w:numPr>
          <w:ilvl w:val="0"/>
          <w:numId w:val="36"/>
        </w:numPr>
        <w:spacing w:line="259" w:lineRule="auto"/>
        <w:jc w:val="both"/>
        <w:rPr>
          <w:rFonts w:cstheme="majorBidi"/>
        </w:rPr>
      </w:pPr>
      <w:r w:rsidRPr="00141C0D">
        <w:rPr>
          <w:rFonts w:cstheme="majorBidi"/>
          <w:sz w:val="22"/>
        </w:rPr>
        <w:t>Ensuring that the quality control and supervision mechanism in place for the survey is effective, manage the data collection team and ensure that each member performs his or her specific scope of work.</w:t>
      </w:r>
    </w:p>
    <w:p w:rsidR="00A40F54" w:rsidRPr="00141C0D" w:rsidRDefault="00A40F54" w:rsidP="00A40F54">
      <w:pPr>
        <w:ind w:left="720"/>
        <w:jc w:val="both"/>
        <w:rPr>
          <w:rFonts w:asciiTheme="majorBidi" w:hAnsiTheme="majorBidi" w:cstheme="majorBidi"/>
          <w:b/>
          <w:bCs/>
          <w:i/>
          <w:iCs/>
        </w:rPr>
      </w:pPr>
      <w:r w:rsidRPr="00141C0D">
        <w:rPr>
          <w:rFonts w:asciiTheme="majorBidi" w:hAnsiTheme="majorBidi" w:cstheme="majorBidi"/>
          <w:b/>
          <w:bCs/>
          <w:i/>
          <w:iCs/>
        </w:rPr>
        <w:t>Qualifications and Skills</w:t>
      </w:r>
    </w:p>
    <w:p w:rsidR="00A40F54" w:rsidRPr="00141C0D" w:rsidRDefault="00A40F54" w:rsidP="00A40F54">
      <w:pPr>
        <w:pStyle w:val="ListParagraph"/>
        <w:numPr>
          <w:ilvl w:val="0"/>
          <w:numId w:val="37"/>
        </w:numPr>
        <w:spacing w:line="259" w:lineRule="auto"/>
        <w:jc w:val="both"/>
        <w:rPr>
          <w:rFonts w:cstheme="majorBidi"/>
          <w:sz w:val="22"/>
        </w:rPr>
      </w:pPr>
      <w:r>
        <w:rPr>
          <w:rFonts w:cstheme="majorBidi"/>
          <w:sz w:val="22"/>
        </w:rPr>
        <w:t>Minimum Master’s degree</w:t>
      </w:r>
      <w:r w:rsidRPr="00141C0D">
        <w:rPr>
          <w:rFonts w:cstheme="majorBidi"/>
          <w:sz w:val="22"/>
        </w:rPr>
        <w:t xml:space="preserve"> in Solid Waste Management, environmental protection and management, chemical and industrial engineering, hazardous waste management, and other relevant fields </w:t>
      </w:r>
    </w:p>
    <w:p w:rsidR="00A40F54" w:rsidRPr="00141C0D" w:rsidRDefault="00A40F54" w:rsidP="00A40F54">
      <w:pPr>
        <w:pStyle w:val="ListParagraph"/>
        <w:numPr>
          <w:ilvl w:val="0"/>
          <w:numId w:val="37"/>
        </w:numPr>
        <w:spacing w:line="259" w:lineRule="auto"/>
        <w:jc w:val="both"/>
        <w:rPr>
          <w:rFonts w:cstheme="majorBidi"/>
          <w:sz w:val="22"/>
        </w:rPr>
      </w:pPr>
      <w:r w:rsidRPr="00141C0D">
        <w:rPr>
          <w:rFonts w:cstheme="majorBidi"/>
          <w:sz w:val="22"/>
        </w:rPr>
        <w:t>Good command of English</w:t>
      </w:r>
    </w:p>
    <w:p w:rsidR="00A40F54" w:rsidRPr="00141C0D" w:rsidRDefault="00A40F54" w:rsidP="00A40F54">
      <w:pPr>
        <w:ind w:firstLine="720"/>
        <w:jc w:val="both"/>
        <w:rPr>
          <w:rFonts w:asciiTheme="majorBidi" w:hAnsiTheme="majorBidi" w:cstheme="majorBidi"/>
          <w:b/>
          <w:bCs/>
          <w:i/>
          <w:iCs/>
        </w:rPr>
      </w:pPr>
      <w:r w:rsidRPr="00141C0D">
        <w:rPr>
          <w:rFonts w:asciiTheme="majorBidi" w:hAnsiTheme="majorBidi" w:cstheme="majorBidi"/>
          <w:b/>
          <w:bCs/>
          <w:i/>
          <w:iCs/>
        </w:rPr>
        <w:t>General Professional Experience</w:t>
      </w:r>
    </w:p>
    <w:p w:rsidR="00A40F54" w:rsidRPr="00141C0D" w:rsidRDefault="00A40F54" w:rsidP="00A40F54">
      <w:pPr>
        <w:pStyle w:val="ListParagraph"/>
        <w:numPr>
          <w:ilvl w:val="0"/>
          <w:numId w:val="27"/>
        </w:numPr>
        <w:spacing w:line="259" w:lineRule="auto"/>
        <w:jc w:val="both"/>
        <w:rPr>
          <w:rFonts w:cstheme="majorBidi"/>
          <w:sz w:val="22"/>
        </w:rPr>
      </w:pPr>
      <w:r w:rsidRPr="00141C0D">
        <w:rPr>
          <w:rFonts w:cstheme="majorBidi"/>
          <w:sz w:val="22"/>
        </w:rPr>
        <w:t>At least 10 years of general working experience in hazardous waste management</w:t>
      </w:r>
    </w:p>
    <w:p w:rsidR="00A40F54" w:rsidRPr="00141C0D" w:rsidRDefault="00A40F54" w:rsidP="00A40F54">
      <w:pPr>
        <w:ind w:firstLine="720"/>
        <w:jc w:val="both"/>
        <w:rPr>
          <w:rFonts w:asciiTheme="majorBidi" w:hAnsiTheme="majorBidi" w:cstheme="majorBidi"/>
          <w:b/>
          <w:bCs/>
          <w:i/>
          <w:iCs/>
        </w:rPr>
      </w:pPr>
      <w:r w:rsidRPr="00141C0D">
        <w:rPr>
          <w:rFonts w:asciiTheme="majorBidi" w:hAnsiTheme="majorBidi" w:cstheme="majorBidi"/>
          <w:b/>
          <w:bCs/>
          <w:i/>
          <w:iCs/>
        </w:rPr>
        <w:t>Specific Professional Experience</w:t>
      </w:r>
    </w:p>
    <w:p w:rsidR="00A40F54" w:rsidRPr="00141C0D" w:rsidRDefault="00A40F54" w:rsidP="00A40F54">
      <w:pPr>
        <w:pStyle w:val="ListParagraph"/>
        <w:numPr>
          <w:ilvl w:val="0"/>
          <w:numId w:val="27"/>
        </w:numPr>
        <w:spacing w:line="259" w:lineRule="auto"/>
        <w:jc w:val="both"/>
        <w:rPr>
          <w:rFonts w:cstheme="majorBidi"/>
          <w:sz w:val="22"/>
        </w:rPr>
      </w:pPr>
      <w:r w:rsidRPr="00141C0D">
        <w:rPr>
          <w:rFonts w:cstheme="majorBidi"/>
          <w:sz w:val="22"/>
        </w:rPr>
        <w:t>At least 5 years of relevant work experience in preparation of feasibility studies, urban planning and/or architectural designs.</w:t>
      </w:r>
    </w:p>
    <w:p w:rsidR="00A40F54" w:rsidRPr="00141C0D" w:rsidRDefault="00A40F54" w:rsidP="00A40F54">
      <w:pPr>
        <w:pStyle w:val="ListParagraph"/>
        <w:numPr>
          <w:ilvl w:val="0"/>
          <w:numId w:val="27"/>
        </w:numPr>
        <w:spacing w:line="259" w:lineRule="auto"/>
        <w:jc w:val="both"/>
        <w:rPr>
          <w:rFonts w:cstheme="majorBidi"/>
          <w:sz w:val="22"/>
        </w:rPr>
      </w:pPr>
      <w:r w:rsidRPr="00141C0D">
        <w:rPr>
          <w:rFonts w:cstheme="majorBidi"/>
          <w:sz w:val="22"/>
        </w:rPr>
        <w:t>Long-term specialization hazardous waste/chemicals management is a strong advantage</w:t>
      </w:r>
    </w:p>
    <w:p w:rsidR="00A40F54" w:rsidRPr="00141C0D" w:rsidRDefault="00A40F54" w:rsidP="00A40F54">
      <w:pPr>
        <w:pStyle w:val="ListParagraph"/>
        <w:numPr>
          <w:ilvl w:val="0"/>
          <w:numId w:val="27"/>
        </w:numPr>
        <w:spacing w:line="259" w:lineRule="auto"/>
        <w:jc w:val="both"/>
        <w:rPr>
          <w:rFonts w:cstheme="majorBidi"/>
          <w:sz w:val="22"/>
        </w:rPr>
      </w:pPr>
      <w:r w:rsidRPr="00141C0D">
        <w:rPr>
          <w:rFonts w:cstheme="majorBidi"/>
          <w:sz w:val="22"/>
        </w:rPr>
        <w:t>Proven experience in team or project management in at least 1 project as a project manager/team leader or equivalent positions.</w:t>
      </w:r>
    </w:p>
    <w:p w:rsidR="00A40F54" w:rsidRPr="00141C0D" w:rsidRDefault="00A40F54" w:rsidP="00A40F54">
      <w:pPr>
        <w:pStyle w:val="ListParagraph"/>
        <w:ind w:left="1080"/>
        <w:jc w:val="both"/>
        <w:rPr>
          <w:rFonts w:cstheme="majorBidi"/>
          <w:sz w:val="22"/>
        </w:rPr>
      </w:pPr>
    </w:p>
    <w:p w:rsidR="00A40F54" w:rsidRPr="00141C0D" w:rsidRDefault="00A40F54" w:rsidP="00A40F54">
      <w:pPr>
        <w:pStyle w:val="ListParagraph"/>
        <w:numPr>
          <w:ilvl w:val="2"/>
          <w:numId w:val="33"/>
        </w:numPr>
        <w:spacing w:line="259" w:lineRule="auto"/>
        <w:ind w:left="709"/>
        <w:rPr>
          <w:rFonts w:cstheme="majorBidi"/>
          <w:b/>
          <w:bCs/>
          <w:sz w:val="22"/>
        </w:rPr>
      </w:pPr>
      <w:r w:rsidRPr="00141C0D">
        <w:rPr>
          <w:rFonts w:cstheme="majorBidi"/>
          <w:b/>
          <w:bCs/>
          <w:sz w:val="22"/>
        </w:rPr>
        <w:t>Key Expert 2: Waste Management Expert</w:t>
      </w:r>
    </w:p>
    <w:p w:rsidR="00A40F54" w:rsidRPr="00141C0D" w:rsidRDefault="00A40F54" w:rsidP="00A40F54">
      <w:pPr>
        <w:ind w:left="720"/>
        <w:jc w:val="both"/>
        <w:rPr>
          <w:rFonts w:asciiTheme="majorBidi" w:hAnsiTheme="majorBidi" w:cstheme="majorBidi"/>
          <w:b/>
          <w:bCs/>
          <w:i/>
          <w:iCs/>
        </w:rPr>
      </w:pPr>
      <w:r w:rsidRPr="00141C0D">
        <w:rPr>
          <w:rFonts w:asciiTheme="majorBidi" w:hAnsiTheme="majorBidi" w:cstheme="majorBidi"/>
          <w:b/>
          <w:bCs/>
          <w:i/>
          <w:iCs/>
        </w:rPr>
        <w:t>Qualifications and Skills</w:t>
      </w:r>
    </w:p>
    <w:p w:rsidR="00A40F54" w:rsidRPr="00141C0D" w:rsidRDefault="00A40F54" w:rsidP="00A40F54">
      <w:pPr>
        <w:pStyle w:val="ListParagraph"/>
        <w:numPr>
          <w:ilvl w:val="0"/>
          <w:numId w:val="27"/>
        </w:numPr>
        <w:spacing w:line="259" w:lineRule="auto"/>
        <w:jc w:val="both"/>
        <w:rPr>
          <w:rFonts w:cstheme="majorBidi"/>
          <w:sz w:val="22"/>
        </w:rPr>
      </w:pPr>
      <w:r w:rsidRPr="00141C0D">
        <w:rPr>
          <w:rFonts w:cstheme="majorBidi"/>
          <w:sz w:val="22"/>
        </w:rPr>
        <w:t>Minimum Master’s degree in Physical Sciences or Engineering, preferably Environmental Engineering</w:t>
      </w:r>
    </w:p>
    <w:p w:rsidR="00A40F54" w:rsidRPr="00141C0D" w:rsidRDefault="00A40F54" w:rsidP="00A40F54">
      <w:pPr>
        <w:pStyle w:val="ListParagraph"/>
        <w:numPr>
          <w:ilvl w:val="0"/>
          <w:numId w:val="27"/>
        </w:numPr>
        <w:spacing w:line="259" w:lineRule="auto"/>
        <w:jc w:val="both"/>
        <w:rPr>
          <w:rFonts w:cstheme="majorBidi"/>
          <w:sz w:val="22"/>
        </w:rPr>
      </w:pPr>
      <w:r w:rsidRPr="00141C0D">
        <w:rPr>
          <w:rFonts w:cstheme="majorBidi"/>
          <w:sz w:val="22"/>
        </w:rPr>
        <w:t>Good command of English</w:t>
      </w:r>
    </w:p>
    <w:p w:rsidR="00A40F54" w:rsidRPr="00141C0D" w:rsidRDefault="00A40F54" w:rsidP="00A40F54">
      <w:pPr>
        <w:ind w:firstLine="720"/>
        <w:jc w:val="both"/>
        <w:rPr>
          <w:rFonts w:asciiTheme="majorBidi" w:hAnsiTheme="majorBidi" w:cstheme="majorBidi"/>
          <w:b/>
          <w:bCs/>
          <w:i/>
          <w:iCs/>
        </w:rPr>
      </w:pPr>
      <w:r w:rsidRPr="00141C0D">
        <w:rPr>
          <w:rFonts w:asciiTheme="majorBidi" w:hAnsiTheme="majorBidi" w:cstheme="majorBidi"/>
          <w:b/>
          <w:bCs/>
          <w:i/>
          <w:iCs/>
        </w:rPr>
        <w:t>General Professional Experience</w:t>
      </w:r>
    </w:p>
    <w:p w:rsidR="00A40F54" w:rsidRPr="00AB3359" w:rsidRDefault="00A40F54" w:rsidP="00A40F54">
      <w:pPr>
        <w:pStyle w:val="ListParagraph"/>
        <w:numPr>
          <w:ilvl w:val="0"/>
          <w:numId w:val="27"/>
        </w:numPr>
        <w:spacing w:line="259" w:lineRule="auto"/>
        <w:jc w:val="both"/>
        <w:rPr>
          <w:rFonts w:cstheme="majorBidi"/>
          <w:sz w:val="22"/>
        </w:rPr>
      </w:pPr>
      <w:r w:rsidRPr="00141C0D">
        <w:rPr>
          <w:rFonts w:cstheme="majorBidi"/>
          <w:sz w:val="22"/>
        </w:rPr>
        <w:t xml:space="preserve">At least 5 years of </w:t>
      </w:r>
      <w:r>
        <w:rPr>
          <w:rFonts w:cstheme="majorBidi"/>
          <w:sz w:val="22"/>
        </w:rPr>
        <w:t xml:space="preserve">general professional </w:t>
      </w:r>
      <w:r w:rsidRPr="00141C0D">
        <w:rPr>
          <w:rFonts w:cstheme="majorBidi"/>
          <w:sz w:val="22"/>
        </w:rPr>
        <w:t xml:space="preserve">experience </w:t>
      </w:r>
    </w:p>
    <w:p w:rsidR="00A40F54" w:rsidRPr="00141C0D" w:rsidRDefault="00A40F54" w:rsidP="00A40F54">
      <w:pPr>
        <w:pStyle w:val="ListParagraph"/>
        <w:jc w:val="both"/>
        <w:rPr>
          <w:rFonts w:cstheme="majorBidi"/>
          <w:i/>
          <w:iCs/>
          <w:sz w:val="22"/>
        </w:rPr>
      </w:pPr>
    </w:p>
    <w:p w:rsidR="00A40F54" w:rsidRPr="00141C0D" w:rsidRDefault="00A40F54" w:rsidP="00A40F54">
      <w:pPr>
        <w:pStyle w:val="ListParagraph"/>
        <w:ind w:left="142" w:firstLine="578"/>
        <w:jc w:val="both"/>
        <w:rPr>
          <w:rFonts w:cstheme="majorBidi"/>
          <w:b/>
          <w:bCs/>
          <w:i/>
          <w:iCs/>
          <w:sz w:val="22"/>
        </w:rPr>
      </w:pPr>
      <w:r w:rsidRPr="00141C0D">
        <w:rPr>
          <w:rFonts w:cstheme="majorBidi"/>
          <w:b/>
          <w:bCs/>
          <w:i/>
          <w:iCs/>
          <w:sz w:val="22"/>
        </w:rPr>
        <w:t>Specific Professional Experience</w:t>
      </w:r>
    </w:p>
    <w:p w:rsidR="00A40F54" w:rsidRPr="00141C0D" w:rsidRDefault="00A40F54" w:rsidP="00A40F54">
      <w:pPr>
        <w:pStyle w:val="ListParagraph"/>
        <w:numPr>
          <w:ilvl w:val="0"/>
          <w:numId w:val="27"/>
        </w:numPr>
        <w:spacing w:line="259" w:lineRule="auto"/>
        <w:jc w:val="both"/>
        <w:rPr>
          <w:rFonts w:cstheme="majorBidi"/>
          <w:sz w:val="22"/>
        </w:rPr>
      </w:pPr>
      <w:r w:rsidRPr="00141C0D">
        <w:rPr>
          <w:rFonts w:cstheme="majorBidi"/>
          <w:sz w:val="22"/>
        </w:rPr>
        <w:t>At least 3 years of relevant work experience in waste management and/or treatment plans or in a similar relevant field.</w:t>
      </w:r>
    </w:p>
    <w:p w:rsidR="00A40F54" w:rsidRDefault="00A40F54" w:rsidP="00A40F54">
      <w:pPr>
        <w:pStyle w:val="ListParagraph"/>
        <w:numPr>
          <w:ilvl w:val="0"/>
          <w:numId w:val="27"/>
        </w:numPr>
        <w:spacing w:line="259" w:lineRule="auto"/>
        <w:jc w:val="both"/>
        <w:rPr>
          <w:rFonts w:cstheme="majorBidi"/>
        </w:rPr>
      </w:pPr>
      <w:r w:rsidRPr="00141C0D">
        <w:rPr>
          <w:rFonts w:cstheme="majorBidi"/>
          <w:sz w:val="22"/>
        </w:rPr>
        <w:t>Experience in establishment or operations of waste management facilities will be an asset.</w:t>
      </w:r>
    </w:p>
    <w:p w:rsidR="00A40F54" w:rsidRPr="00141C0D" w:rsidRDefault="00A40F54" w:rsidP="00A40F54">
      <w:pPr>
        <w:pStyle w:val="ListParagraph"/>
        <w:ind w:left="1080"/>
        <w:jc w:val="both"/>
        <w:rPr>
          <w:rFonts w:cstheme="majorBidi"/>
        </w:rPr>
      </w:pPr>
    </w:p>
    <w:p w:rsidR="00A40F54" w:rsidRPr="00141C0D" w:rsidRDefault="00A40F54" w:rsidP="00A40F54">
      <w:pPr>
        <w:pStyle w:val="ListParagraph"/>
        <w:numPr>
          <w:ilvl w:val="2"/>
          <w:numId w:val="33"/>
        </w:numPr>
        <w:spacing w:line="259" w:lineRule="auto"/>
        <w:ind w:left="709"/>
        <w:rPr>
          <w:rFonts w:cstheme="majorBidi"/>
          <w:b/>
          <w:bCs/>
          <w:sz w:val="22"/>
        </w:rPr>
      </w:pPr>
      <w:r w:rsidRPr="00141C0D">
        <w:rPr>
          <w:rFonts w:cstheme="majorBidi"/>
          <w:b/>
          <w:bCs/>
          <w:sz w:val="22"/>
        </w:rPr>
        <w:t>Key Expert 3: Finance Expert</w:t>
      </w:r>
    </w:p>
    <w:p w:rsidR="00A40F54" w:rsidRPr="00141C0D" w:rsidRDefault="00A40F54" w:rsidP="00A40F54">
      <w:pPr>
        <w:ind w:left="709"/>
        <w:jc w:val="both"/>
        <w:rPr>
          <w:rFonts w:asciiTheme="majorBidi" w:hAnsiTheme="majorBidi" w:cstheme="majorBidi"/>
          <w:b/>
          <w:bCs/>
          <w:i/>
          <w:iCs/>
        </w:rPr>
      </w:pPr>
      <w:r w:rsidRPr="00141C0D">
        <w:rPr>
          <w:rFonts w:asciiTheme="majorBidi" w:hAnsiTheme="majorBidi" w:cstheme="majorBidi"/>
          <w:b/>
          <w:bCs/>
          <w:i/>
          <w:iCs/>
        </w:rPr>
        <w:t>Qualifications and Skills</w:t>
      </w:r>
    </w:p>
    <w:p w:rsidR="00A40F54" w:rsidRDefault="00A40F54" w:rsidP="00A40F54">
      <w:pPr>
        <w:ind w:left="709"/>
        <w:jc w:val="both"/>
        <w:rPr>
          <w:rFonts w:asciiTheme="majorBidi" w:hAnsiTheme="majorBidi" w:cstheme="majorBidi"/>
        </w:rPr>
      </w:pPr>
      <w:r w:rsidRPr="00141C0D">
        <w:rPr>
          <w:rFonts w:asciiTheme="majorBidi" w:hAnsiTheme="majorBidi" w:cstheme="majorBidi"/>
        </w:rPr>
        <w:t>At least Master’s Degree in Finance/Accounting, Business, or Public Administration, or a professional accounting qualification from an internationally recognized institute of accountancy</w:t>
      </w:r>
    </w:p>
    <w:p w:rsidR="00A40F54" w:rsidRPr="0069019F" w:rsidRDefault="00A40F54" w:rsidP="00A40F54">
      <w:pPr>
        <w:ind w:left="709"/>
        <w:jc w:val="both"/>
        <w:rPr>
          <w:rFonts w:asciiTheme="majorBidi" w:hAnsiTheme="majorBidi" w:cstheme="majorBidi"/>
          <w:b/>
          <w:bCs/>
          <w:i/>
          <w:iCs/>
        </w:rPr>
      </w:pPr>
      <w:r w:rsidRPr="0069019F">
        <w:rPr>
          <w:rFonts w:asciiTheme="majorBidi" w:hAnsiTheme="majorBidi" w:cstheme="majorBidi"/>
          <w:b/>
          <w:bCs/>
          <w:i/>
          <w:iCs/>
        </w:rPr>
        <w:t>General Professional Experience</w:t>
      </w:r>
    </w:p>
    <w:p w:rsidR="00A40F54" w:rsidRPr="00141C0D" w:rsidRDefault="00A40F54" w:rsidP="00A40F54">
      <w:pPr>
        <w:pStyle w:val="ListParagraph"/>
        <w:numPr>
          <w:ilvl w:val="0"/>
          <w:numId w:val="27"/>
        </w:numPr>
        <w:spacing w:line="259" w:lineRule="auto"/>
        <w:ind w:left="1134"/>
        <w:jc w:val="both"/>
        <w:rPr>
          <w:rFonts w:cstheme="majorBidi"/>
          <w:sz w:val="22"/>
        </w:rPr>
      </w:pPr>
      <w:r w:rsidRPr="00141C0D">
        <w:rPr>
          <w:rFonts w:cstheme="majorBidi"/>
          <w:sz w:val="22"/>
        </w:rPr>
        <w:t xml:space="preserve">At least 5 years of general experience </w:t>
      </w:r>
    </w:p>
    <w:p w:rsidR="00A40F54" w:rsidRPr="00141C0D" w:rsidRDefault="00A40F54" w:rsidP="00A40F54">
      <w:pPr>
        <w:ind w:left="709"/>
        <w:jc w:val="both"/>
        <w:rPr>
          <w:rFonts w:asciiTheme="majorBidi" w:hAnsiTheme="majorBidi" w:cstheme="majorBidi"/>
          <w:b/>
          <w:bCs/>
          <w:i/>
          <w:iCs/>
        </w:rPr>
      </w:pPr>
      <w:r w:rsidRPr="00141C0D">
        <w:rPr>
          <w:rFonts w:asciiTheme="majorBidi" w:hAnsiTheme="majorBidi" w:cstheme="majorBidi"/>
          <w:b/>
          <w:bCs/>
          <w:i/>
          <w:iCs/>
        </w:rPr>
        <w:t>Specific Professional Experience</w:t>
      </w:r>
    </w:p>
    <w:p w:rsidR="00A40F54" w:rsidRPr="00141C0D" w:rsidRDefault="00A40F54" w:rsidP="00A40F54">
      <w:pPr>
        <w:pStyle w:val="ListParagraph"/>
        <w:numPr>
          <w:ilvl w:val="0"/>
          <w:numId w:val="27"/>
        </w:numPr>
        <w:tabs>
          <w:tab w:val="left" w:pos="1429"/>
        </w:tabs>
        <w:spacing w:line="259" w:lineRule="auto"/>
        <w:ind w:left="1134"/>
        <w:jc w:val="both"/>
        <w:rPr>
          <w:rFonts w:cstheme="majorBidi"/>
        </w:rPr>
      </w:pPr>
      <w:r w:rsidRPr="00141C0D">
        <w:rPr>
          <w:rFonts w:cstheme="majorBidi"/>
          <w:sz w:val="22"/>
        </w:rPr>
        <w:t>At least 5 years of relevant work experience in preparation of feasibility studies and cost-benefit analysis related to environment projects.</w:t>
      </w:r>
    </w:p>
    <w:p w:rsidR="00A40F54" w:rsidRPr="00141C0D" w:rsidRDefault="00A40F54" w:rsidP="00A40F54">
      <w:pPr>
        <w:pStyle w:val="ListParagraph"/>
        <w:numPr>
          <w:ilvl w:val="1"/>
          <w:numId w:val="33"/>
        </w:numPr>
        <w:spacing w:line="259" w:lineRule="auto"/>
        <w:ind w:left="426"/>
        <w:rPr>
          <w:rFonts w:cstheme="majorBidi"/>
          <w:b/>
          <w:bCs/>
          <w:sz w:val="22"/>
        </w:rPr>
      </w:pPr>
      <w:r w:rsidRPr="00141C0D">
        <w:rPr>
          <w:rFonts w:cstheme="majorBidi"/>
          <w:b/>
          <w:bCs/>
          <w:sz w:val="22"/>
        </w:rPr>
        <w:t>Non-key Experts:</w:t>
      </w:r>
    </w:p>
    <w:p w:rsidR="00A40F54" w:rsidRPr="00141C0D" w:rsidRDefault="00A40F54" w:rsidP="00A40F54">
      <w:pPr>
        <w:ind w:left="426"/>
        <w:jc w:val="both"/>
        <w:rPr>
          <w:rFonts w:asciiTheme="majorBidi" w:hAnsiTheme="majorBidi" w:cstheme="majorBidi"/>
        </w:rPr>
      </w:pPr>
      <w:r w:rsidRPr="00141C0D">
        <w:rPr>
          <w:rFonts w:asciiTheme="majorBidi" w:hAnsiTheme="majorBidi" w:cstheme="majorBidi"/>
        </w:rPr>
        <w:t>The contractor may select and hire other experts required for the successful delivery of the project activities. All experts shall be independent and free from conflict of interest in the responsibilities they take on.</w:t>
      </w:r>
    </w:p>
    <w:p w:rsidR="00A40F54" w:rsidRPr="00141C0D" w:rsidRDefault="00A40F54" w:rsidP="00A40F54">
      <w:pPr>
        <w:ind w:left="426"/>
        <w:jc w:val="both"/>
        <w:rPr>
          <w:rFonts w:asciiTheme="majorBidi" w:hAnsiTheme="majorBidi" w:cstheme="majorBidi"/>
        </w:rPr>
      </w:pPr>
      <w:r w:rsidRPr="00141C0D">
        <w:rPr>
          <w:rFonts w:asciiTheme="majorBidi" w:hAnsiTheme="majorBidi" w:cstheme="majorBidi"/>
        </w:rPr>
        <w:t>In their proposal, the proposers shall provide a detailed list of specific expertise areas that are required to achieve the objectives of the project. The contractor shall also specify the number of days to invest for each activity of the project, and break down in terms of senior / young, international / local expertise and special expertise.</w:t>
      </w:r>
    </w:p>
    <w:p w:rsidR="00A40F54" w:rsidRPr="00141C0D" w:rsidRDefault="00A40F54" w:rsidP="00A40F54">
      <w:pPr>
        <w:ind w:left="426"/>
        <w:jc w:val="both"/>
        <w:rPr>
          <w:rFonts w:asciiTheme="majorBidi" w:hAnsiTheme="majorBidi" w:cstheme="majorBidi"/>
        </w:rPr>
      </w:pPr>
      <w:r w:rsidRPr="00141C0D">
        <w:rPr>
          <w:rFonts w:asciiTheme="majorBidi" w:hAnsiTheme="majorBidi" w:cstheme="majorBidi"/>
        </w:rPr>
        <w:t>In addition to key personnel, the team may include the following potential non-key experts for successful delivery of the tasks outlined in this TOR</w:t>
      </w:r>
    </w:p>
    <w:tbl>
      <w:tblPr>
        <w:tblStyle w:val="TableGrid"/>
        <w:tblW w:w="0" w:type="auto"/>
        <w:tblLook w:val="04A0" w:firstRow="1" w:lastRow="0" w:firstColumn="1" w:lastColumn="0" w:noHBand="0" w:noVBand="1"/>
      </w:tblPr>
      <w:tblGrid>
        <w:gridCol w:w="562"/>
        <w:gridCol w:w="2552"/>
        <w:gridCol w:w="5947"/>
      </w:tblGrid>
      <w:tr w:rsidR="00A40F54" w:rsidRPr="00141C0D" w:rsidTr="00210067">
        <w:tc>
          <w:tcPr>
            <w:tcW w:w="562" w:type="dxa"/>
            <w:shd w:val="clear" w:color="auto" w:fill="F2F2F2" w:themeFill="background1" w:themeFillShade="F2"/>
          </w:tcPr>
          <w:p w:rsidR="00A40F54" w:rsidRPr="00141C0D" w:rsidRDefault="00A40F54" w:rsidP="00210067">
            <w:pPr>
              <w:jc w:val="both"/>
              <w:rPr>
                <w:rFonts w:asciiTheme="majorBidi" w:hAnsiTheme="majorBidi" w:cstheme="majorBidi"/>
                <w:b/>
                <w:bCs/>
              </w:rPr>
            </w:pPr>
            <w:r w:rsidRPr="00141C0D">
              <w:rPr>
                <w:rFonts w:asciiTheme="majorBidi" w:hAnsiTheme="majorBidi" w:cstheme="majorBidi"/>
                <w:b/>
                <w:bCs/>
              </w:rPr>
              <w:t>No.</w:t>
            </w:r>
          </w:p>
        </w:tc>
        <w:tc>
          <w:tcPr>
            <w:tcW w:w="2552" w:type="dxa"/>
            <w:shd w:val="clear" w:color="auto" w:fill="F2F2F2" w:themeFill="background1" w:themeFillShade="F2"/>
          </w:tcPr>
          <w:p w:rsidR="00A40F54" w:rsidRPr="00141C0D" w:rsidRDefault="00A40F54" w:rsidP="00210067">
            <w:pPr>
              <w:rPr>
                <w:rFonts w:asciiTheme="majorBidi" w:hAnsiTheme="majorBidi" w:cstheme="majorBidi"/>
                <w:b/>
                <w:bCs/>
              </w:rPr>
            </w:pPr>
            <w:r w:rsidRPr="00141C0D">
              <w:rPr>
                <w:rFonts w:asciiTheme="majorBidi" w:hAnsiTheme="majorBidi" w:cstheme="majorBidi"/>
                <w:b/>
                <w:bCs/>
              </w:rPr>
              <w:t>Team of Non-key Experts</w:t>
            </w:r>
          </w:p>
        </w:tc>
        <w:tc>
          <w:tcPr>
            <w:tcW w:w="5947" w:type="dxa"/>
            <w:shd w:val="clear" w:color="auto" w:fill="F2F2F2" w:themeFill="background1" w:themeFillShade="F2"/>
          </w:tcPr>
          <w:p w:rsidR="00A40F54" w:rsidRPr="00141C0D" w:rsidRDefault="00A40F54" w:rsidP="00210067">
            <w:pPr>
              <w:jc w:val="both"/>
              <w:rPr>
                <w:rFonts w:asciiTheme="majorBidi" w:hAnsiTheme="majorBidi" w:cstheme="majorBidi"/>
                <w:b/>
                <w:bCs/>
              </w:rPr>
            </w:pPr>
            <w:r w:rsidRPr="00141C0D">
              <w:rPr>
                <w:rFonts w:asciiTheme="majorBidi" w:hAnsiTheme="majorBidi" w:cstheme="majorBidi"/>
                <w:b/>
                <w:bCs/>
              </w:rPr>
              <w:t>Qualification requirements</w:t>
            </w:r>
          </w:p>
        </w:tc>
      </w:tr>
      <w:tr w:rsidR="00A40F54" w:rsidRPr="00141C0D" w:rsidTr="00210067">
        <w:tc>
          <w:tcPr>
            <w:tcW w:w="56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1</w:t>
            </w:r>
          </w:p>
        </w:tc>
        <w:tc>
          <w:tcPr>
            <w:tcW w:w="255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Architect</w:t>
            </w:r>
          </w:p>
        </w:tc>
        <w:tc>
          <w:tcPr>
            <w:tcW w:w="5947" w:type="dxa"/>
          </w:tcPr>
          <w:p w:rsidR="00A40F54" w:rsidRPr="00141C0D" w:rsidRDefault="00A40F54" w:rsidP="00210067">
            <w:pPr>
              <w:pStyle w:val="ListParagraph"/>
              <w:numPr>
                <w:ilvl w:val="0"/>
                <w:numId w:val="28"/>
              </w:numPr>
              <w:spacing w:line="240" w:lineRule="auto"/>
              <w:ind w:left="317"/>
              <w:rPr>
                <w:rFonts w:cstheme="majorBidi"/>
                <w:sz w:val="22"/>
              </w:rPr>
            </w:pPr>
            <w:r w:rsidRPr="00141C0D">
              <w:rPr>
                <w:rFonts w:cstheme="majorBidi"/>
                <w:sz w:val="22"/>
              </w:rPr>
              <w:t>Bachelor’s degree in Architecture.</w:t>
            </w:r>
          </w:p>
          <w:p w:rsidR="00A40F54" w:rsidRPr="00141C0D" w:rsidRDefault="00A40F54" w:rsidP="00210067">
            <w:pPr>
              <w:pStyle w:val="ListParagraph"/>
              <w:numPr>
                <w:ilvl w:val="0"/>
                <w:numId w:val="28"/>
              </w:numPr>
              <w:spacing w:line="240" w:lineRule="auto"/>
              <w:ind w:left="317"/>
              <w:jc w:val="both"/>
              <w:rPr>
                <w:rFonts w:cstheme="majorBidi"/>
                <w:sz w:val="22"/>
              </w:rPr>
            </w:pPr>
            <w:r w:rsidRPr="00141C0D">
              <w:rPr>
                <w:rFonts w:cstheme="majorBidi"/>
                <w:sz w:val="22"/>
              </w:rPr>
              <w:t>At least 5 years of relevant work experience in preparation of technical documentation – detail architectural designs for environmental projects.</w:t>
            </w:r>
          </w:p>
        </w:tc>
      </w:tr>
      <w:tr w:rsidR="00A40F54" w:rsidRPr="00141C0D" w:rsidTr="00210067">
        <w:tc>
          <w:tcPr>
            <w:tcW w:w="56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2</w:t>
            </w:r>
          </w:p>
        </w:tc>
        <w:tc>
          <w:tcPr>
            <w:tcW w:w="255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Civil Engineer</w:t>
            </w:r>
          </w:p>
        </w:tc>
        <w:tc>
          <w:tcPr>
            <w:tcW w:w="5947" w:type="dxa"/>
          </w:tcPr>
          <w:p w:rsidR="00A40F54" w:rsidRPr="00141C0D" w:rsidRDefault="00A40F54" w:rsidP="00210067">
            <w:pPr>
              <w:pStyle w:val="ListParagraph"/>
              <w:numPr>
                <w:ilvl w:val="0"/>
                <w:numId w:val="28"/>
              </w:numPr>
              <w:spacing w:line="240" w:lineRule="auto"/>
              <w:ind w:left="317"/>
              <w:rPr>
                <w:rFonts w:cstheme="majorBidi"/>
                <w:sz w:val="22"/>
              </w:rPr>
            </w:pPr>
            <w:r w:rsidRPr="00141C0D">
              <w:rPr>
                <w:rFonts w:cstheme="majorBidi"/>
                <w:sz w:val="22"/>
              </w:rPr>
              <w:t>Minimum Bachelor’s degree in civil engineering.</w:t>
            </w:r>
          </w:p>
          <w:p w:rsidR="00A40F54" w:rsidRPr="00141C0D" w:rsidRDefault="00A40F54" w:rsidP="00210067">
            <w:pPr>
              <w:pStyle w:val="ListParagraph"/>
              <w:numPr>
                <w:ilvl w:val="0"/>
                <w:numId w:val="28"/>
              </w:numPr>
              <w:spacing w:line="240" w:lineRule="auto"/>
              <w:ind w:left="317"/>
              <w:rPr>
                <w:rFonts w:cstheme="majorBidi"/>
                <w:sz w:val="22"/>
              </w:rPr>
            </w:pPr>
            <w:r w:rsidRPr="00141C0D">
              <w:rPr>
                <w:rFonts w:cstheme="majorBidi"/>
                <w:sz w:val="22"/>
              </w:rPr>
              <w:t>At least 5 years of relevant work experience in preparation of technical documentation – detail structural designs for any kind of buildings.</w:t>
            </w:r>
          </w:p>
        </w:tc>
      </w:tr>
      <w:tr w:rsidR="00A40F54" w:rsidRPr="00141C0D" w:rsidTr="00210067">
        <w:tc>
          <w:tcPr>
            <w:tcW w:w="56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3</w:t>
            </w:r>
          </w:p>
        </w:tc>
        <w:tc>
          <w:tcPr>
            <w:tcW w:w="255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Mechanical Engineer</w:t>
            </w:r>
          </w:p>
        </w:tc>
        <w:tc>
          <w:tcPr>
            <w:tcW w:w="5947" w:type="dxa"/>
          </w:tcPr>
          <w:p w:rsidR="00A40F54" w:rsidRPr="00141C0D" w:rsidRDefault="00A40F54" w:rsidP="00210067">
            <w:pPr>
              <w:pStyle w:val="ListParagraph"/>
              <w:numPr>
                <w:ilvl w:val="0"/>
                <w:numId w:val="28"/>
              </w:numPr>
              <w:spacing w:line="240" w:lineRule="auto"/>
              <w:ind w:left="317"/>
              <w:rPr>
                <w:rFonts w:cstheme="majorBidi"/>
                <w:sz w:val="22"/>
              </w:rPr>
            </w:pPr>
            <w:r w:rsidRPr="00141C0D">
              <w:rPr>
                <w:rFonts w:cstheme="majorBidi"/>
                <w:sz w:val="22"/>
              </w:rPr>
              <w:t>Bachelor’s degree in mechanical engineering.</w:t>
            </w:r>
          </w:p>
          <w:p w:rsidR="00A40F54" w:rsidRPr="00141C0D" w:rsidRDefault="00A40F54" w:rsidP="00210067">
            <w:pPr>
              <w:pStyle w:val="ListParagraph"/>
              <w:numPr>
                <w:ilvl w:val="0"/>
                <w:numId w:val="28"/>
              </w:numPr>
              <w:spacing w:line="240" w:lineRule="auto"/>
              <w:ind w:left="317"/>
              <w:rPr>
                <w:rFonts w:cstheme="majorBidi"/>
                <w:sz w:val="22"/>
              </w:rPr>
            </w:pPr>
            <w:r w:rsidRPr="00141C0D">
              <w:rPr>
                <w:rFonts w:cstheme="majorBidi"/>
                <w:sz w:val="22"/>
              </w:rPr>
              <w:t>At least 5 years of relevant work experience in preparation of technical documentation – detail mechanical designs for any kind of buildings.</w:t>
            </w:r>
          </w:p>
        </w:tc>
      </w:tr>
      <w:tr w:rsidR="00A40F54" w:rsidRPr="00141C0D" w:rsidTr="00210067">
        <w:tc>
          <w:tcPr>
            <w:tcW w:w="56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4</w:t>
            </w:r>
          </w:p>
        </w:tc>
        <w:tc>
          <w:tcPr>
            <w:tcW w:w="2552" w:type="dxa"/>
          </w:tcPr>
          <w:p w:rsidR="00A40F54" w:rsidRPr="00141C0D" w:rsidRDefault="00A40F54" w:rsidP="00210067">
            <w:pPr>
              <w:jc w:val="both"/>
              <w:rPr>
                <w:rFonts w:asciiTheme="majorBidi" w:hAnsiTheme="majorBidi" w:cstheme="majorBidi"/>
              </w:rPr>
            </w:pPr>
            <w:r w:rsidRPr="00141C0D">
              <w:rPr>
                <w:rFonts w:asciiTheme="majorBidi" w:hAnsiTheme="majorBidi" w:cstheme="majorBidi"/>
              </w:rPr>
              <w:t>Electrical Engineer</w:t>
            </w:r>
          </w:p>
        </w:tc>
        <w:tc>
          <w:tcPr>
            <w:tcW w:w="5947" w:type="dxa"/>
          </w:tcPr>
          <w:p w:rsidR="00A40F54" w:rsidRPr="00141C0D" w:rsidRDefault="00A40F54" w:rsidP="00210067">
            <w:pPr>
              <w:pStyle w:val="ListParagraph"/>
              <w:numPr>
                <w:ilvl w:val="0"/>
                <w:numId w:val="28"/>
              </w:numPr>
              <w:spacing w:line="240" w:lineRule="auto"/>
              <w:ind w:left="317"/>
              <w:rPr>
                <w:rFonts w:cstheme="majorBidi"/>
                <w:sz w:val="22"/>
              </w:rPr>
            </w:pPr>
            <w:r w:rsidRPr="00141C0D">
              <w:rPr>
                <w:rFonts w:cstheme="majorBidi"/>
                <w:sz w:val="22"/>
              </w:rPr>
              <w:t>Bachelor’s degree in electrical or electrical electronics engineering.</w:t>
            </w:r>
          </w:p>
          <w:p w:rsidR="00A40F54" w:rsidRPr="00141C0D" w:rsidRDefault="00A40F54" w:rsidP="00210067">
            <w:pPr>
              <w:pStyle w:val="ListParagraph"/>
              <w:numPr>
                <w:ilvl w:val="0"/>
                <w:numId w:val="28"/>
              </w:numPr>
              <w:spacing w:line="240" w:lineRule="auto"/>
              <w:ind w:left="317"/>
              <w:rPr>
                <w:rFonts w:cstheme="majorBidi"/>
                <w:sz w:val="22"/>
              </w:rPr>
            </w:pPr>
            <w:r w:rsidRPr="00141C0D">
              <w:rPr>
                <w:rFonts w:cstheme="majorBidi"/>
                <w:sz w:val="22"/>
              </w:rPr>
              <w:t>At least 5 years of relevant work experience in preparation of technical documentation – detail electrical designs for any kind of buildings.</w:t>
            </w:r>
          </w:p>
        </w:tc>
      </w:tr>
    </w:tbl>
    <w:p w:rsidR="00A40F54" w:rsidRPr="00141C0D" w:rsidRDefault="00A40F54" w:rsidP="00A40F54">
      <w:pPr>
        <w:rPr>
          <w:rFonts w:asciiTheme="majorBidi" w:hAnsiTheme="majorBidi" w:cstheme="majorBidi"/>
        </w:rPr>
      </w:pPr>
    </w:p>
    <w:p w:rsidR="00A40F54" w:rsidRPr="00862251" w:rsidRDefault="00A40F54" w:rsidP="00A40F54"/>
    <w:p w:rsidR="000D0EB8" w:rsidRDefault="000D0EB8"/>
    <w:sectPr w:rsidR="000D0EB8" w:rsidSect="004C307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067" w:rsidRDefault="00210067">
      <w:pPr>
        <w:spacing w:after="0" w:line="240" w:lineRule="auto"/>
      </w:pPr>
      <w:r>
        <w:separator/>
      </w:r>
    </w:p>
  </w:endnote>
  <w:endnote w:type="continuationSeparator" w:id="0">
    <w:p w:rsidR="00210067" w:rsidRDefault="0021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067" w:rsidRDefault="00210067">
    <w:pPr>
      <w:pStyle w:val="Footer"/>
      <w:jc w:val="center"/>
    </w:pPr>
  </w:p>
  <w:p w:rsidR="00210067" w:rsidRDefault="00210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067" w:rsidRDefault="00210067">
      <w:pPr>
        <w:spacing w:after="0" w:line="240" w:lineRule="auto"/>
      </w:pPr>
      <w:r>
        <w:separator/>
      </w:r>
    </w:p>
  </w:footnote>
  <w:footnote w:type="continuationSeparator" w:id="0">
    <w:p w:rsidR="00210067" w:rsidRDefault="0021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DF7"/>
    <w:multiLevelType w:val="hybridMultilevel"/>
    <w:tmpl w:val="E0F602AA"/>
    <w:lvl w:ilvl="0" w:tplc="926827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17FDF"/>
    <w:multiLevelType w:val="hybridMultilevel"/>
    <w:tmpl w:val="F3BAF03E"/>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C7867"/>
    <w:multiLevelType w:val="hybridMultilevel"/>
    <w:tmpl w:val="F864A0B8"/>
    <w:lvl w:ilvl="0" w:tplc="2ED887B8">
      <w:start w:val="1"/>
      <w:numFmt w:val="lowerLetter"/>
      <w:lvlText w:val="%1)"/>
      <w:lvlJc w:val="left"/>
      <w:pPr>
        <w:ind w:left="1080" w:hanging="720"/>
      </w:pPr>
      <w:rPr>
        <w:rFonts w:asciiTheme="majorBidi" w:eastAsiaTheme="minorHAnsi" w:hAnsiTheme="majorBidi" w:cstheme="majorBidi"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B681D"/>
    <w:multiLevelType w:val="multilevel"/>
    <w:tmpl w:val="CF0C9776"/>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2E1025"/>
    <w:multiLevelType w:val="hybridMultilevel"/>
    <w:tmpl w:val="9656E3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0C4EEC"/>
    <w:multiLevelType w:val="hybridMultilevel"/>
    <w:tmpl w:val="7990EE92"/>
    <w:lvl w:ilvl="0" w:tplc="200CE1C6">
      <w:start w:val="1"/>
      <w:numFmt w:val="lowerLetter"/>
      <w:lvlText w:val="%1)"/>
      <w:lvlJc w:val="left"/>
      <w:pPr>
        <w:ind w:left="643" w:hanging="360"/>
      </w:pPr>
      <w:rPr>
        <w:rFonts w:hint="default"/>
        <w:b/>
        <w:bCs/>
        <w:w w:val="9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0D8553AF"/>
    <w:multiLevelType w:val="hybridMultilevel"/>
    <w:tmpl w:val="3240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2FBF"/>
    <w:multiLevelType w:val="hybridMultilevel"/>
    <w:tmpl w:val="3E5A545C"/>
    <w:lvl w:ilvl="0" w:tplc="CFFEE914">
      <w:start w:val="1"/>
      <w:numFmt w:val="lowerLetter"/>
      <w:lvlText w:val="%1)"/>
      <w:lvlJc w:val="left"/>
      <w:pPr>
        <w:ind w:left="1080" w:hanging="720"/>
      </w:pPr>
      <w:rPr>
        <w:rFonts w:asciiTheme="majorBidi" w:eastAsiaTheme="minorHAnsi" w:hAnsiTheme="majorBidi" w:cstheme="majorBid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8B9"/>
    <w:multiLevelType w:val="hybridMultilevel"/>
    <w:tmpl w:val="8C647938"/>
    <w:lvl w:ilvl="0" w:tplc="D35CEFC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94737"/>
    <w:multiLevelType w:val="hybridMultilevel"/>
    <w:tmpl w:val="E9D054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151E09"/>
    <w:multiLevelType w:val="hybridMultilevel"/>
    <w:tmpl w:val="EB2CB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134C0F"/>
    <w:multiLevelType w:val="hybridMultilevel"/>
    <w:tmpl w:val="B12A1E66"/>
    <w:lvl w:ilvl="0" w:tplc="7F3A369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167DAC"/>
    <w:multiLevelType w:val="hybridMultilevel"/>
    <w:tmpl w:val="924E5A00"/>
    <w:lvl w:ilvl="0" w:tplc="15E2D682">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FC07AB"/>
    <w:multiLevelType w:val="hybridMultilevel"/>
    <w:tmpl w:val="9538FD00"/>
    <w:lvl w:ilvl="0" w:tplc="84D2FF9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15:restartNumberingAfterBreak="0">
    <w:nsid w:val="2A83180E"/>
    <w:multiLevelType w:val="hybridMultilevel"/>
    <w:tmpl w:val="56B853C8"/>
    <w:lvl w:ilvl="0" w:tplc="B82E6E4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37C42"/>
    <w:multiLevelType w:val="hybridMultilevel"/>
    <w:tmpl w:val="DA847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D7E4A"/>
    <w:multiLevelType w:val="hybridMultilevel"/>
    <w:tmpl w:val="52CA93DA"/>
    <w:lvl w:ilvl="0" w:tplc="08090011">
      <w:start w:val="1"/>
      <w:numFmt w:val="decimal"/>
      <w:lvlText w:val="%1)"/>
      <w:lvlJc w:val="left"/>
      <w:pPr>
        <w:ind w:left="3731" w:hanging="360"/>
      </w:pPr>
    </w:lvl>
    <w:lvl w:ilvl="1" w:tplc="08090019">
      <w:start w:val="1"/>
      <w:numFmt w:val="lowerLetter"/>
      <w:lvlText w:val="%2."/>
      <w:lvlJc w:val="left"/>
      <w:pPr>
        <w:ind w:left="4451" w:hanging="360"/>
      </w:pPr>
    </w:lvl>
    <w:lvl w:ilvl="2" w:tplc="0809001B" w:tentative="1">
      <w:start w:val="1"/>
      <w:numFmt w:val="lowerRoman"/>
      <w:lvlText w:val="%3."/>
      <w:lvlJc w:val="right"/>
      <w:pPr>
        <w:ind w:left="5171" w:hanging="180"/>
      </w:pPr>
    </w:lvl>
    <w:lvl w:ilvl="3" w:tplc="0809000F" w:tentative="1">
      <w:start w:val="1"/>
      <w:numFmt w:val="decimal"/>
      <w:lvlText w:val="%4."/>
      <w:lvlJc w:val="left"/>
      <w:pPr>
        <w:ind w:left="5891" w:hanging="360"/>
      </w:pPr>
    </w:lvl>
    <w:lvl w:ilvl="4" w:tplc="08090019" w:tentative="1">
      <w:start w:val="1"/>
      <w:numFmt w:val="lowerLetter"/>
      <w:lvlText w:val="%5."/>
      <w:lvlJc w:val="left"/>
      <w:pPr>
        <w:ind w:left="6611" w:hanging="360"/>
      </w:pPr>
    </w:lvl>
    <w:lvl w:ilvl="5" w:tplc="0809001B" w:tentative="1">
      <w:start w:val="1"/>
      <w:numFmt w:val="lowerRoman"/>
      <w:lvlText w:val="%6."/>
      <w:lvlJc w:val="right"/>
      <w:pPr>
        <w:ind w:left="7331" w:hanging="180"/>
      </w:pPr>
    </w:lvl>
    <w:lvl w:ilvl="6" w:tplc="0809000F" w:tentative="1">
      <w:start w:val="1"/>
      <w:numFmt w:val="decimal"/>
      <w:lvlText w:val="%7."/>
      <w:lvlJc w:val="left"/>
      <w:pPr>
        <w:ind w:left="8051" w:hanging="360"/>
      </w:pPr>
    </w:lvl>
    <w:lvl w:ilvl="7" w:tplc="08090019" w:tentative="1">
      <w:start w:val="1"/>
      <w:numFmt w:val="lowerLetter"/>
      <w:lvlText w:val="%8."/>
      <w:lvlJc w:val="left"/>
      <w:pPr>
        <w:ind w:left="8771" w:hanging="360"/>
      </w:pPr>
    </w:lvl>
    <w:lvl w:ilvl="8" w:tplc="0809001B" w:tentative="1">
      <w:start w:val="1"/>
      <w:numFmt w:val="lowerRoman"/>
      <w:lvlText w:val="%9."/>
      <w:lvlJc w:val="right"/>
      <w:pPr>
        <w:ind w:left="9491" w:hanging="180"/>
      </w:pPr>
    </w:lvl>
  </w:abstractNum>
  <w:abstractNum w:abstractNumId="17"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D0346E"/>
    <w:multiLevelType w:val="hybridMultilevel"/>
    <w:tmpl w:val="B316E23E"/>
    <w:lvl w:ilvl="0" w:tplc="E28CADB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B2B65"/>
    <w:multiLevelType w:val="hybridMultilevel"/>
    <w:tmpl w:val="111A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248F9"/>
    <w:multiLevelType w:val="hybridMultilevel"/>
    <w:tmpl w:val="A030F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FE60F9"/>
    <w:multiLevelType w:val="hybridMultilevel"/>
    <w:tmpl w:val="690A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13C65"/>
    <w:multiLevelType w:val="hybridMultilevel"/>
    <w:tmpl w:val="8F76440A"/>
    <w:lvl w:ilvl="0" w:tplc="8822154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AD04C6"/>
    <w:multiLevelType w:val="hybridMultilevel"/>
    <w:tmpl w:val="A6AC97FA"/>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E825DC"/>
    <w:multiLevelType w:val="hybridMultilevel"/>
    <w:tmpl w:val="5DE8E2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E2199E"/>
    <w:multiLevelType w:val="hybridMultilevel"/>
    <w:tmpl w:val="D0EEEE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6E6431"/>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C17FA"/>
    <w:multiLevelType w:val="hybridMultilevel"/>
    <w:tmpl w:val="1DD6F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E45624"/>
    <w:multiLevelType w:val="multilevel"/>
    <w:tmpl w:val="FAAAD088"/>
    <w:lvl w:ilvl="0">
      <w:start w:val="5"/>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524E2E1C"/>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C75CB4"/>
    <w:multiLevelType w:val="multilevel"/>
    <w:tmpl w:val="0602C0BE"/>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15:restartNumberingAfterBreak="0">
    <w:nsid w:val="588D58AA"/>
    <w:multiLevelType w:val="hybridMultilevel"/>
    <w:tmpl w:val="213C4E56"/>
    <w:lvl w:ilvl="0" w:tplc="90EC2B58">
      <w:start w:val="1"/>
      <w:numFmt w:val="lowerLetter"/>
      <w:lvlText w:val="%1)"/>
      <w:lvlJc w:val="left"/>
      <w:pPr>
        <w:ind w:left="720" w:hanging="360"/>
      </w:pPr>
      <w:rPr>
        <w:rFonts w:hint="default"/>
        <w:b/>
        <w:bCs/>
        <w:w w:val="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98613D"/>
    <w:multiLevelType w:val="hybridMultilevel"/>
    <w:tmpl w:val="835E1E18"/>
    <w:lvl w:ilvl="0" w:tplc="C8D669E2">
      <w:start w:val="1"/>
      <w:numFmt w:val="lowerRoman"/>
      <w:lvlText w:val="%1)"/>
      <w:lvlJc w:val="left"/>
      <w:pPr>
        <w:ind w:left="2160" w:hanging="720"/>
      </w:pPr>
      <w:rPr>
        <w:rFonts w:hint="default"/>
        <w:b/>
        <w:bCs/>
        <w:w w:val="90"/>
      </w:rPr>
    </w:lvl>
    <w:lvl w:ilvl="1" w:tplc="154EBF8E">
      <w:start w:val="1"/>
      <w:numFmt w:val="lowerRoman"/>
      <w:lvlText w:val="%2.v"/>
      <w:lvlJc w:val="left"/>
      <w:pPr>
        <w:ind w:left="2520" w:hanging="360"/>
      </w:pPr>
      <w:rPr>
        <w:rFonts w:hint="default"/>
        <w:b/>
        <w:bCs/>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DF25FDD"/>
    <w:multiLevelType w:val="hybridMultilevel"/>
    <w:tmpl w:val="BD4245A4"/>
    <w:lvl w:ilvl="0" w:tplc="08090001">
      <w:start w:val="1"/>
      <w:numFmt w:val="bullet"/>
      <w:lvlText w:val=""/>
      <w:lvlJc w:val="left"/>
      <w:pPr>
        <w:ind w:left="1247" w:hanging="360"/>
      </w:pPr>
      <w:rPr>
        <w:rFonts w:ascii="Symbol" w:hAnsi="Symbol" w:hint="default"/>
      </w:rPr>
    </w:lvl>
    <w:lvl w:ilvl="1" w:tplc="08090003" w:tentative="1">
      <w:start w:val="1"/>
      <w:numFmt w:val="bullet"/>
      <w:lvlText w:val="o"/>
      <w:lvlJc w:val="left"/>
      <w:pPr>
        <w:ind w:left="1967" w:hanging="360"/>
      </w:pPr>
      <w:rPr>
        <w:rFonts w:ascii="Courier New" w:hAnsi="Courier New" w:cs="Courier New" w:hint="default"/>
      </w:rPr>
    </w:lvl>
    <w:lvl w:ilvl="2" w:tplc="08090005" w:tentative="1">
      <w:start w:val="1"/>
      <w:numFmt w:val="bullet"/>
      <w:lvlText w:val=""/>
      <w:lvlJc w:val="left"/>
      <w:pPr>
        <w:ind w:left="2687" w:hanging="360"/>
      </w:pPr>
      <w:rPr>
        <w:rFonts w:ascii="Wingdings" w:hAnsi="Wingdings" w:hint="default"/>
      </w:rPr>
    </w:lvl>
    <w:lvl w:ilvl="3" w:tplc="08090001" w:tentative="1">
      <w:start w:val="1"/>
      <w:numFmt w:val="bullet"/>
      <w:lvlText w:val=""/>
      <w:lvlJc w:val="left"/>
      <w:pPr>
        <w:ind w:left="3407" w:hanging="360"/>
      </w:pPr>
      <w:rPr>
        <w:rFonts w:ascii="Symbol" w:hAnsi="Symbol" w:hint="default"/>
      </w:rPr>
    </w:lvl>
    <w:lvl w:ilvl="4" w:tplc="08090003" w:tentative="1">
      <w:start w:val="1"/>
      <w:numFmt w:val="bullet"/>
      <w:lvlText w:val="o"/>
      <w:lvlJc w:val="left"/>
      <w:pPr>
        <w:ind w:left="4127" w:hanging="360"/>
      </w:pPr>
      <w:rPr>
        <w:rFonts w:ascii="Courier New" w:hAnsi="Courier New" w:cs="Courier New" w:hint="default"/>
      </w:rPr>
    </w:lvl>
    <w:lvl w:ilvl="5" w:tplc="08090005" w:tentative="1">
      <w:start w:val="1"/>
      <w:numFmt w:val="bullet"/>
      <w:lvlText w:val=""/>
      <w:lvlJc w:val="left"/>
      <w:pPr>
        <w:ind w:left="4847" w:hanging="360"/>
      </w:pPr>
      <w:rPr>
        <w:rFonts w:ascii="Wingdings" w:hAnsi="Wingdings" w:hint="default"/>
      </w:rPr>
    </w:lvl>
    <w:lvl w:ilvl="6" w:tplc="08090001" w:tentative="1">
      <w:start w:val="1"/>
      <w:numFmt w:val="bullet"/>
      <w:lvlText w:val=""/>
      <w:lvlJc w:val="left"/>
      <w:pPr>
        <w:ind w:left="5567" w:hanging="360"/>
      </w:pPr>
      <w:rPr>
        <w:rFonts w:ascii="Symbol" w:hAnsi="Symbol" w:hint="default"/>
      </w:rPr>
    </w:lvl>
    <w:lvl w:ilvl="7" w:tplc="08090003" w:tentative="1">
      <w:start w:val="1"/>
      <w:numFmt w:val="bullet"/>
      <w:lvlText w:val="o"/>
      <w:lvlJc w:val="left"/>
      <w:pPr>
        <w:ind w:left="6287" w:hanging="360"/>
      </w:pPr>
      <w:rPr>
        <w:rFonts w:ascii="Courier New" w:hAnsi="Courier New" w:cs="Courier New" w:hint="default"/>
      </w:rPr>
    </w:lvl>
    <w:lvl w:ilvl="8" w:tplc="08090005" w:tentative="1">
      <w:start w:val="1"/>
      <w:numFmt w:val="bullet"/>
      <w:lvlText w:val=""/>
      <w:lvlJc w:val="left"/>
      <w:pPr>
        <w:ind w:left="7007" w:hanging="360"/>
      </w:pPr>
      <w:rPr>
        <w:rFonts w:ascii="Wingdings" w:hAnsi="Wingdings" w:hint="default"/>
      </w:rPr>
    </w:lvl>
  </w:abstractNum>
  <w:abstractNum w:abstractNumId="34" w15:restartNumberingAfterBreak="0">
    <w:nsid w:val="61803F52"/>
    <w:multiLevelType w:val="hybridMultilevel"/>
    <w:tmpl w:val="C276D836"/>
    <w:lvl w:ilvl="0" w:tplc="161EE63E">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E7D87"/>
    <w:multiLevelType w:val="hybridMultilevel"/>
    <w:tmpl w:val="73C83E4C"/>
    <w:lvl w:ilvl="0" w:tplc="13B44BD4">
      <w:start w:val="1"/>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80CD7"/>
    <w:multiLevelType w:val="hybridMultilevel"/>
    <w:tmpl w:val="9342C8C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F468E"/>
    <w:multiLevelType w:val="multilevel"/>
    <w:tmpl w:val="A6C456B6"/>
    <w:lvl w:ilvl="0">
      <w:start w:val="6"/>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DEF3A41"/>
    <w:multiLevelType w:val="hybridMultilevel"/>
    <w:tmpl w:val="30C43B62"/>
    <w:lvl w:ilvl="0" w:tplc="576647A4">
      <w:start w:val="9"/>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9939D7"/>
    <w:multiLevelType w:val="hybridMultilevel"/>
    <w:tmpl w:val="3C2CB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232A3F"/>
    <w:multiLevelType w:val="hybridMultilevel"/>
    <w:tmpl w:val="BC1616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3361B"/>
    <w:multiLevelType w:val="multilevel"/>
    <w:tmpl w:val="B0E849F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B84992"/>
    <w:multiLevelType w:val="hybridMultilevel"/>
    <w:tmpl w:val="3896447A"/>
    <w:lvl w:ilvl="0" w:tplc="862250E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A3182C"/>
    <w:multiLevelType w:val="multilevel"/>
    <w:tmpl w:val="1AE06E14"/>
    <w:lvl w:ilvl="0">
      <w:start w:val="1"/>
      <w:numFmt w:val="bullet"/>
      <w:lvlText w:val=""/>
      <w:lvlJc w:val="left"/>
      <w:pPr>
        <w:ind w:left="36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4" w15:restartNumberingAfterBreak="0">
    <w:nsid w:val="75620103"/>
    <w:multiLevelType w:val="hybridMultilevel"/>
    <w:tmpl w:val="29C033F2"/>
    <w:lvl w:ilvl="0" w:tplc="2032838A">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A45B28"/>
    <w:multiLevelType w:val="hybridMultilevel"/>
    <w:tmpl w:val="D3ACF1E0"/>
    <w:lvl w:ilvl="0" w:tplc="FC90ED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3"/>
  </w:num>
  <w:num w:numId="3">
    <w:abstractNumId w:val="42"/>
  </w:num>
  <w:num w:numId="4">
    <w:abstractNumId w:val="5"/>
  </w:num>
  <w:num w:numId="5">
    <w:abstractNumId w:val="31"/>
  </w:num>
  <w:num w:numId="6">
    <w:abstractNumId w:val="32"/>
  </w:num>
  <w:num w:numId="7">
    <w:abstractNumId w:val="16"/>
  </w:num>
  <w:num w:numId="8">
    <w:abstractNumId w:val="22"/>
  </w:num>
  <w:num w:numId="9">
    <w:abstractNumId w:val="14"/>
  </w:num>
  <w:num w:numId="10">
    <w:abstractNumId w:val="11"/>
  </w:num>
  <w:num w:numId="11">
    <w:abstractNumId w:val="8"/>
  </w:num>
  <w:num w:numId="12">
    <w:abstractNumId w:val="18"/>
  </w:num>
  <w:num w:numId="13">
    <w:abstractNumId w:val="17"/>
  </w:num>
  <w:num w:numId="14">
    <w:abstractNumId w:val="0"/>
  </w:num>
  <w:num w:numId="15">
    <w:abstractNumId w:val="37"/>
  </w:num>
  <w:num w:numId="16">
    <w:abstractNumId w:val="12"/>
  </w:num>
  <w:num w:numId="17">
    <w:abstractNumId w:val="1"/>
  </w:num>
  <w:num w:numId="18">
    <w:abstractNumId w:val="4"/>
  </w:num>
  <w:num w:numId="19">
    <w:abstractNumId w:val="10"/>
  </w:num>
  <w:num w:numId="20">
    <w:abstractNumId w:val="13"/>
  </w:num>
  <w:num w:numId="21">
    <w:abstractNumId w:val="45"/>
  </w:num>
  <w:num w:numId="22">
    <w:abstractNumId w:val="35"/>
  </w:num>
  <w:num w:numId="23">
    <w:abstractNumId w:val="44"/>
  </w:num>
  <w:num w:numId="24">
    <w:abstractNumId w:val="7"/>
  </w:num>
  <w:num w:numId="25">
    <w:abstractNumId w:val="2"/>
  </w:num>
  <w:num w:numId="26">
    <w:abstractNumId w:val="40"/>
  </w:num>
  <w:num w:numId="27">
    <w:abstractNumId w:val="27"/>
  </w:num>
  <w:num w:numId="28">
    <w:abstractNumId w:val="34"/>
  </w:num>
  <w:num w:numId="29">
    <w:abstractNumId w:val="6"/>
  </w:num>
  <w:num w:numId="30">
    <w:abstractNumId w:val="15"/>
  </w:num>
  <w:num w:numId="31">
    <w:abstractNumId w:val="30"/>
  </w:num>
  <w:num w:numId="32">
    <w:abstractNumId w:val="3"/>
  </w:num>
  <w:num w:numId="33">
    <w:abstractNumId w:val="28"/>
  </w:num>
  <w:num w:numId="34">
    <w:abstractNumId w:val="36"/>
  </w:num>
  <w:num w:numId="35">
    <w:abstractNumId w:val="38"/>
  </w:num>
  <w:num w:numId="36">
    <w:abstractNumId w:val="25"/>
  </w:num>
  <w:num w:numId="37">
    <w:abstractNumId w:val="23"/>
  </w:num>
  <w:num w:numId="38">
    <w:abstractNumId w:val="33"/>
  </w:num>
  <w:num w:numId="39">
    <w:abstractNumId w:val="19"/>
  </w:num>
  <w:num w:numId="40">
    <w:abstractNumId w:val="24"/>
  </w:num>
  <w:num w:numId="41">
    <w:abstractNumId w:val="26"/>
  </w:num>
  <w:num w:numId="42">
    <w:abstractNumId w:val="39"/>
  </w:num>
  <w:num w:numId="43">
    <w:abstractNumId w:val="20"/>
  </w:num>
  <w:num w:numId="44">
    <w:abstractNumId w:val="29"/>
  </w:num>
  <w:num w:numId="45">
    <w:abstractNumId w:val="2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54"/>
    <w:rsid w:val="000D0EB8"/>
    <w:rsid w:val="00113EDA"/>
    <w:rsid w:val="00210067"/>
    <w:rsid w:val="003F72A6"/>
    <w:rsid w:val="004C3072"/>
    <w:rsid w:val="006C58D7"/>
    <w:rsid w:val="00A40F54"/>
    <w:rsid w:val="00B842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CBF6"/>
  <w15:chartTrackingRefBased/>
  <w15:docId w15:val="{942894D9-66AA-4BCE-B68F-E2E548BC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54"/>
    <w:rPr>
      <w:lang w:val="en-GB"/>
    </w:rPr>
  </w:style>
  <w:style w:type="paragraph" w:styleId="Heading1">
    <w:name w:val="heading 1"/>
    <w:basedOn w:val="Normal"/>
    <w:link w:val="Heading1Char"/>
    <w:uiPriority w:val="9"/>
    <w:qFormat/>
    <w:rsid w:val="00A40F54"/>
    <w:pPr>
      <w:widowControl w:val="0"/>
      <w:spacing w:after="0" w:line="240" w:lineRule="auto"/>
      <w:ind w:left="514" w:hanging="375"/>
      <w:outlineLvl w:val="0"/>
    </w:pPr>
    <w:rPr>
      <w:rFonts w:ascii="Times New Roman" w:eastAsia="Times New Roman" w:hAnsi="Times New Roman"/>
      <w:b/>
      <w:bCs/>
      <w:sz w:val="28"/>
      <w:szCs w:val="28"/>
      <w:lang w:val="en-US"/>
    </w:rPr>
  </w:style>
  <w:style w:type="paragraph" w:styleId="Heading2">
    <w:name w:val="heading 2"/>
    <w:basedOn w:val="Normal"/>
    <w:link w:val="Heading2Char"/>
    <w:uiPriority w:val="9"/>
    <w:unhideWhenUsed/>
    <w:qFormat/>
    <w:rsid w:val="00A40F54"/>
    <w:pPr>
      <w:widowControl w:val="0"/>
      <w:spacing w:after="0" w:line="240" w:lineRule="auto"/>
      <w:ind w:left="1580"/>
      <w:outlineLvl w:val="1"/>
    </w:pPr>
    <w:rPr>
      <w:rFonts w:ascii="Calibri" w:eastAsia="Calibri" w:hAnsi="Calibri"/>
      <w:b/>
      <w:bCs/>
      <w:sz w:val="24"/>
      <w:szCs w:val="24"/>
      <w:lang w:val="en-US"/>
    </w:rPr>
  </w:style>
  <w:style w:type="paragraph" w:styleId="Heading3">
    <w:name w:val="heading 3"/>
    <w:basedOn w:val="Normal"/>
    <w:next w:val="Normal"/>
    <w:link w:val="Heading3Char"/>
    <w:uiPriority w:val="9"/>
    <w:semiHidden/>
    <w:unhideWhenUsed/>
    <w:qFormat/>
    <w:rsid w:val="00A40F54"/>
    <w:pPr>
      <w:keepNext/>
      <w:keepLines/>
      <w:spacing w:before="40" w:after="0" w:line="36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F54"/>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A40F54"/>
    <w:rPr>
      <w:rFonts w:ascii="Calibri" w:eastAsia="Calibri" w:hAnsi="Calibri"/>
      <w:b/>
      <w:bCs/>
      <w:sz w:val="24"/>
      <w:szCs w:val="24"/>
    </w:rPr>
  </w:style>
  <w:style w:type="character" w:customStyle="1" w:styleId="Heading3Char">
    <w:name w:val="Heading 3 Char"/>
    <w:basedOn w:val="DefaultParagraphFont"/>
    <w:link w:val="Heading3"/>
    <w:uiPriority w:val="9"/>
    <w:semiHidden/>
    <w:rsid w:val="00A40F54"/>
    <w:rPr>
      <w:rFonts w:asciiTheme="majorHAnsi" w:eastAsiaTheme="majorEastAsia" w:hAnsiTheme="majorHAnsi" w:cstheme="majorBidi"/>
      <w:color w:val="1F4D78" w:themeColor="accent1" w:themeShade="7F"/>
      <w:sz w:val="24"/>
      <w:szCs w:val="24"/>
      <w:lang w:val="en-GB"/>
    </w:rPr>
  </w:style>
  <w:style w:type="paragraph" w:styleId="Header">
    <w:name w:val="header"/>
    <w:basedOn w:val="Normal"/>
    <w:link w:val="HeaderChar"/>
    <w:uiPriority w:val="99"/>
    <w:unhideWhenUsed/>
    <w:rsid w:val="00A40F54"/>
    <w:pPr>
      <w:tabs>
        <w:tab w:val="center" w:pos="4513"/>
        <w:tab w:val="right" w:pos="9026"/>
      </w:tabs>
      <w:spacing w:after="0" w:line="240" w:lineRule="auto"/>
    </w:pPr>
    <w:rPr>
      <w:rFonts w:asciiTheme="majorBidi" w:hAnsiTheme="majorBidi"/>
      <w:sz w:val="24"/>
    </w:rPr>
  </w:style>
  <w:style w:type="character" w:customStyle="1" w:styleId="HeaderChar">
    <w:name w:val="Header Char"/>
    <w:basedOn w:val="DefaultParagraphFont"/>
    <w:link w:val="Header"/>
    <w:uiPriority w:val="99"/>
    <w:rsid w:val="00A40F54"/>
    <w:rPr>
      <w:rFonts w:asciiTheme="majorBidi" w:hAnsiTheme="majorBidi"/>
      <w:sz w:val="24"/>
      <w:lang w:val="en-GB"/>
    </w:rPr>
  </w:style>
  <w:style w:type="paragraph" w:styleId="Footer">
    <w:name w:val="footer"/>
    <w:basedOn w:val="Normal"/>
    <w:link w:val="FooterChar"/>
    <w:uiPriority w:val="99"/>
    <w:unhideWhenUsed/>
    <w:rsid w:val="00A40F54"/>
    <w:pPr>
      <w:tabs>
        <w:tab w:val="center" w:pos="4513"/>
        <w:tab w:val="right" w:pos="9026"/>
      </w:tabs>
      <w:spacing w:after="0" w:line="240" w:lineRule="auto"/>
    </w:pPr>
    <w:rPr>
      <w:rFonts w:asciiTheme="majorBidi" w:hAnsiTheme="majorBidi"/>
      <w:sz w:val="24"/>
    </w:rPr>
  </w:style>
  <w:style w:type="character" w:customStyle="1" w:styleId="FooterChar">
    <w:name w:val="Footer Char"/>
    <w:basedOn w:val="DefaultParagraphFont"/>
    <w:link w:val="Footer"/>
    <w:uiPriority w:val="99"/>
    <w:rsid w:val="00A40F54"/>
    <w:rPr>
      <w:rFonts w:asciiTheme="majorBidi" w:hAnsiTheme="majorBidi"/>
      <w:sz w:val="24"/>
      <w:lang w:val="en-GB"/>
    </w:rPr>
  </w:style>
  <w:style w:type="paragraph" w:styleId="BodyText">
    <w:name w:val="Body Text"/>
    <w:basedOn w:val="Normal"/>
    <w:link w:val="BodyTextChar"/>
    <w:uiPriority w:val="1"/>
    <w:qFormat/>
    <w:rsid w:val="00A40F54"/>
    <w:pPr>
      <w:widowControl w:val="0"/>
      <w:spacing w:after="0" w:line="240" w:lineRule="auto"/>
      <w:ind w:left="140"/>
    </w:pPr>
    <w:rPr>
      <w:rFonts w:ascii="Bahnschrift Light" w:eastAsia="Bahnschrift Light" w:hAnsi="Bahnschrift Light"/>
      <w:sz w:val="24"/>
      <w:szCs w:val="24"/>
      <w:lang w:val="en-US"/>
    </w:rPr>
  </w:style>
  <w:style w:type="character" w:customStyle="1" w:styleId="BodyTextChar">
    <w:name w:val="Body Text Char"/>
    <w:basedOn w:val="DefaultParagraphFont"/>
    <w:link w:val="BodyText"/>
    <w:uiPriority w:val="1"/>
    <w:rsid w:val="00A40F54"/>
    <w:rPr>
      <w:rFonts w:ascii="Bahnschrift Light" w:eastAsia="Bahnschrift Light" w:hAnsi="Bahnschrift Light"/>
      <w:sz w:val="24"/>
      <w:szCs w:val="24"/>
    </w:rPr>
  </w:style>
  <w:style w:type="paragraph" w:styleId="ListParagraph">
    <w:name w:val="List Paragraph"/>
    <w:basedOn w:val="Normal"/>
    <w:link w:val="ListParagraphChar"/>
    <w:uiPriority w:val="34"/>
    <w:qFormat/>
    <w:rsid w:val="00A40F54"/>
    <w:pPr>
      <w:spacing w:line="360" w:lineRule="auto"/>
      <w:ind w:left="720"/>
      <w:contextualSpacing/>
    </w:pPr>
    <w:rPr>
      <w:rFonts w:asciiTheme="majorBidi" w:hAnsiTheme="majorBidi"/>
      <w:sz w:val="24"/>
    </w:rPr>
  </w:style>
  <w:style w:type="paragraph" w:customStyle="1" w:styleId="TableParagraph">
    <w:name w:val="Table Paragraph"/>
    <w:basedOn w:val="Normal"/>
    <w:uiPriority w:val="1"/>
    <w:qFormat/>
    <w:rsid w:val="00A40F54"/>
    <w:pPr>
      <w:widowControl w:val="0"/>
      <w:spacing w:after="0" w:line="240" w:lineRule="auto"/>
    </w:pPr>
    <w:rPr>
      <w:rFonts w:asciiTheme="majorBidi" w:hAnsiTheme="majorBidi"/>
      <w:sz w:val="24"/>
      <w:lang w:val="en-US"/>
    </w:rPr>
  </w:style>
  <w:style w:type="character" w:styleId="Hyperlink">
    <w:name w:val="Hyperlink"/>
    <w:basedOn w:val="DefaultParagraphFont"/>
    <w:uiPriority w:val="99"/>
    <w:unhideWhenUsed/>
    <w:rsid w:val="00A40F54"/>
    <w:rPr>
      <w:color w:val="0563C1" w:themeColor="hyperlink"/>
      <w:u w:val="single"/>
    </w:rPr>
  </w:style>
  <w:style w:type="character" w:customStyle="1" w:styleId="UnresolvedMention">
    <w:name w:val="Unresolved Mention"/>
    <w:basedOn w:val="DefaultParagraphFont"/>
    <w:uiPriority w:val="99"/>
    <w:semiHidden/>
    <w:unhideWhenUsed/>
    <w:rsid w:val="00A40F54"/>
    <w:rPr>
      <w:color w:val="605E5C"/>
      <w:shd w:val="clear" w:color="auto" w:fill="E1DFDD"/>
    </w:rPr>
  </w:style>
  <w:style w:type="paragraph" w:styleId="TOC1">
    <w:name w:val="toc 1"/>
    <w:basedOn w:val="Normal"/>
    <w:uiPriority w:val="39"/>
    <w:qFormat/>
    <w:rsid w:val="00A40F54"/>
    <w:pPr>
      <w:widowControl w:val="0"/>
      <w:spacing w:after="0" w:line="240" w:lineRule="auto"/>
      <w:ind w:left="706" w:hanging="425"/>
    </w:pPr>
    <w:rPr>
      <w:rFonts w:ascii="Calibri" w:eastAsia="Calibri" w:hAnsi="Calibri"/>
      <w:b/>
      <w:bCs/>
      <w:sz w:val="24"/>
      <w:szCs w:val="24"/>
      <w:lang w:val="en-US"/>
    </w:rPr>
  </w:style>
  <w:style w:type="paragraph" w:styleId="TOC2">
    <w:name w:val="toc 2"/>
    <w:basedOn w:val="Normal"/>
    <w:uiPriority w:val="39"/>
    <w:qFormat/>
    <w:rsid w:val="00A40F54"/>
    <w:pPr>
      <w:widowControl w:val="0"/>
      <w:spacing w:before="5" w:after="0" w:line="240" w:lineRule="auto"/>
      <w:ind w:left="848" w:hanging="509"/>
    </w:pPr>
    <w:rPr>
      <w:rFonts w:ascii="Bahnschrift Light" w:eastAsia="Bahnschrift Light" w:hAnsi="Bahnschrift Light"/>
      <w:sz w:val="24"/>
      <w:szCs w:val="24"/>
      <w:lang w:val="en-US"/>
    </w:rPr>
  </w:style>
  <w:style w:type="paragraph" w:styleId="NoSpacing">
    <w:name w:val="No Spacing"/>
    <w:uiPriority w:val="1"/>
    <w:qFormat/>
    <w:rsid w:val="00A40F54"/>
    <w:pPr>
      <w:spacing w:after="0" w:line="240" w:lineRule="auto"/>
    </w:pPr>
    <w:rPr>
      <w:rFonts w:asciiTheme="majorBidi" w:hAnsiTheme="majorBidi"/>
      <w:sz w:val="24"/>
      <w:lang w:val="en-GB"/>
    </w:rPr>
  </w:style>
  <w:style w:type="table" w:styleId="TableGrid">
    <w:name w:val="Table Grid"/>
    <w:basedOn w:val="TableNormal"/>
    <w:uiPriority w:val="39"/>
    <w:rsid w:val="00A40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40F54"/>
    <w:pPr>
      <w:keepNext/>
      <w:keepLines/>
      <w:widowControl/>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A40F54"/>
    <w:pPr>
      <w:spacing w:after="100" w:line="360" w:lineRule="auto"/>
      <w:ind w:left="480"/>
    </w:pPr>
    <w:rPr>
      <w:rFonts w:asciiTheme="majorBidi" w:hAnsiTheme="majorBidi"/>
      <w:sz w:val="24"/>
    </w:rPr>
  </w:style>
  <w:style w:type="paragraph" w:styleId="TOC4">
    <w:name w:val="toc 4"/>
    <w:basedOn w:val="Normal"/>
    <w:next w:val="Normal"/>
    <w:autoRedefine/>
    <w:uiPriority w:val="39"/>
    <w:unhideWhenUsed/>
    <w:rsid w:val="00A40F54"/>
    <w:pPr>
      <w:spacing w:after="100"/>
      <w:ind w:left="660"/>
    </w:pPr>
    <w:rPr>
      <w:rFonts w:eastAsiaTheme="minorEastAsia"/>
      <w:lang w:eastAsia="en-GB"/>
    </w:rPr>
  </w:style>
  <w:style w:type="paragraph" w:styleId="TOC5">
    <w:name w:val="toc 5"/>
    <w:basedOn w:val="Normal"/>
    <w:next w:val="Normal"/>
    <w:autoRedefine/>
    <w:uiPriority w:val="39"/>
    <w:unhideWhenUsed/>
    <w:rsid w:val="00A40F54"/>
    <w:pPr>
      <w:spacing w:after="100"/>
      <w:ind w:left="880"/>
    </w:pPr>
    <w:rPr>
      <w:rFonts w:eastAsiaTheme="minorEastAsia"/>
      <w:lang w:eastAsia="en-GB"/>
    </w:rPr>
  </w:style>
  <w:style w:type="paragraph" w:styleId="TOC6">
    <w:name w:val="toc 6"/>
    <w:basedOn w:val="Normal"/>
    <w:next w:val="Normal"/>
    <w:autoRedefine/>
    <w:uiPriority w:val="39"/>
    <w:unhideWhenUsed/>
    <w:rsid w:val="00A40F54"/>
    <w:pPr>
      <w:spacing w:after="100"/>
      <w:ind w:left="1100"/>
    </w:pPr>
    <w:rPr>
      <w:rFonts w:eastAsiaTheme="minorEastAsia"/>
      <w:lang w:eastAsia="en-GB"/>
    </w:rPr>
  </w:style>
  <w:style w:type="paragraph" w:styleId="TOC7">
    <w:name w:val="toc 7"/>
    <w:basedOn w:val="Normal"/>
    <w:next w:val="Normal"/>
    <w:autoRedefine/>
    <w:uiPriority w:val="39"/>
    <w:unhideWhenUsed/>
    <w:rsid w:val="00A40F54"/>
    <w:pPr>
      <w:spacing w:after="100"/>
      <w:ind w:left="1320"/>
    </w:pPr>
    <w:rPr>
      <w:rFonts w:eastAsiaTheme="minorEastAsia"/>
      <w:lang w:eastAsia="en-GB"/>
    </w:rPr>
  </w:style>
  <w:style w:type="paragraph" w:styleId="TOC8">
    <w:name w:val="toc 8"/>
    <w:basedOn w:val="Normal"/>
    <w:next w:val="Normal"/>
    <w:autoRedefine/>
    <w:uiPriority w:val="39"/>
    <w:unhideWhenUsed/>
    <w:rsid w:val="00A40F54"/>
    <w:pPr>
      <w:spacing w:after="100"/>
      <w:ind w:left="1540"/>
    </w:pPr>
    <w:rPr>
      <w:rFonts w:eastAsiaTheme="minorEastAsia"/>
      <w:lang w:eastAsia="en-GB"/>
    </w:rPr>
  </w:style>
  <w:style w:type="paragraph" w:styleId="TOC9">
    <w:name w:val="toc 9"/>
    <w:basedOn w:val="Normal"/>
    <w:next w:val="Normal"/>
    <w:autoRedefine/>
    <w:uiPriority w:val="39"/>
    <w:unhideWhenUsed/>
    <w:rsid w:val="00A40F54"/>
    <w:pPr>
      <w:spacing w:after="100"/>
      <w:ind w:left="1760"/>
    </w:pPr>
    <w:rPr>
      <w:rFonts w:eastAsiaTheme="minorEastAsia"/>
      <w:lang w:eastAsia="en-GB"/>
    </w:rPr>
  </w:style>
  <w:style w:type="character" w:customStyle="1" w:styleId="ListParagraphChar">
    <w:name w:val="List Paragraph Char"/>
    <w:basedOn w:val="DefaultParagraphFont"/>
    <w:link w:val="ListParagraph"/>
    <w:uiPriority w:val="34"/>
    <w:rsid w:val="00A40F54"/>
    <w:rPr>
      <w:rFonts w:asciiTheme="majorBidi" w:hAnsiTheme="majorBidi"/>
      <w:sz w:val="24"/>
      <w:lang w:val="en-GB"/>
    </w:rPr>
  </w:style>
  <w:style w:type="paragraph" w:styleId="BalloonText">
    <w:name w:val="Balloon Text"/>
    <w:basedOn w:val="Normal"/>
    <w:link w:val="BalloonTextChar"/>
    <w:uiPriority w:val="99"/>
    <w:semiHidden/>
    <w:unhideWhenUsed/>
    <w:rsid w:val="00A40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F54"/>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A40F54"/>
    <w:pPr>
      <w:spacing w:line="240" w:lineRule="auto"/>
    </w:pPr>
    <w:rPr>
      <w:sz w:val="20"/>
      <w:szCs w:val="20"/>
    </w:rPr>
  </w:style>
  <w:style w:type="character" w:customStyle="1" w:styleId="CommentTextChar">
    <w:name w:val="Comment Text Char"/>
    <w:basedOn w:val="DefaultParagraphFont"/>
    <w:link w:val="CommentText"/>
    <w:uiPriority w:val="99"/>
    <w:semiHidden/>
    <w:rsid w:val="00A40F54"/>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5411</Words>
  <Characters>30845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Azhar</dc:creator>
  <cp:keywords/>
  <dc:description/>
  <cp:lastModifiedBy>Mana Musthofa</cp:lastModifiedBy>
  <cp:revision>2</cp:revision>
  <cp:lastPrinted>2021-01-21T08:05:00Z</cp:lastPrinted>
  <dcterms:created xsi:type="dcterms:W3CDTF">2021-01-21T08:06:00Z</dcterms:created>
  <dcterms:modified xsi:type="dcterms:W3CDTF">2021-01-21T08:06:00Z</dcterms:modified>
</cp:coreProperties>
</file>